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126"/>
        <w:tblW w:w="10849" w:type="dxa"/>
        <w:tblCellSpacing w:w="0" w:type="dxa"/>
        <w:tblBorders>
          <w:top w:val="single" w:sz="2" w:space="0" w:color="AD0000"/>
          <w:left w:val="single" w:sz="6" w:space="0" w:color="AD0000"/>
          <w:bottom w:val="single" w:sz="6" w:space="0" w:color="AD0000"/>
          <w:right w:val="single" w:sz="6" w:space="0" w:color="AD0000"/>
        </w:tblBorders>
        <w:shd w:val="clear" w:color="auto" w:fill="FFFFFF"/>
        <w:tblLayout w:type="fixed"/>
        <w:tblCellMar>
          <w:left w:w="0" w:type="dxa"/>
          <w:right w:w="0" w:type="dxa"/>
        </w:tblCellMar>
        <w:tblLook w:val="04A0"/>
      </w:tblPr>
      <w:tblGrid>
        <w:gridCol w:w="10849"/>
      </w:tblGrid>
      <w:tr w:rsidR="00D84A38" w:rsidRPr="00D84A38" w:rsidTr="00557B39">
        <w:trPr>
          <w:tblCellSpacing w:w="0" w:type="dxa"/>
        </w:trPr>
        <w:tc>
          <w:tcPr>
            <w:tcW w:w="5000" w:type="pct"/>
            <w:shd w:val="clear" w:color="auto" w:fill="FFFFFF"/>
            <w:tcMar>
              <w:top w:w="0" w:type="dxa"/>
              <w:left w:w="150" w:type="dxa"/>
              <w:bottom w:w="0" w:type="dxa"/>
              <w:right w:w="150" w:type="dxa"/>
            </w:tcMar>
            <w:hideMark/>
          </w:tcPr>
          <w:p w:rsidR="00D84A38" w:rsidRPr="00CC033B" w:rsidRDefault="00557B39" w:rsidP="0029354F">
            <w:pPr>
              <w:shd w:val="clear" w:color="auto" w:fill="AD0000"/>
              <w:spacing w:before="100" w:beforeAutospacing="1" w:after="100" w:afterAutospacing="1" w:line="240" w:lineRule="auto"/>
              <w:jc w:val="center"/>
              <w:outlineLvl w:val="0"/>
              <w:rPr>
                <w:rFonts w:ascii="Batang" w:eastAsia="Batang" w:hAnsi="Batang" w:cs="Times New Roman"/>
                <w:b/>
                <w:bCs/>
                <w:color w:val="FFFFFF"/>
                <w:kern w:val="36"/>
                <w:sz w:val="36"/>
                <w:szCs w:val="36"/>
                <w:lang w:eastAsia="ru-RU"/>
              </w:rPr>
            </w:pPr>
            <w:r w:rsidRPr="00557B39">
              <w:rPr>
                <w:rFonts w:ascii="Batang" w:eastAsia="Batang" w:hAnsi="Batang" w:cs="Times New Roman"/>
                <w:b/>
                <w:bCs/>
                <w:noProof/>
                <w:color w:val="FFFFFF"/>
                <w:kern w:val="36"/>
                <w:sz w:val="36"/>
                <w:szCs w:val="36"/>
                <w:lang w:eastAsia="ru-RU"/>
              </w:rPr>
              <w:drawing>
                <wp:inline distT="0" distB="0" distL="0" distR="0">
                  <wp:extent cx="152400" cy="126556"/>
                  <wp:effectExtent l="19050" t="0" r="0" b="0"/>
                  <wp:docPr id="1" name="Рисунок 1" descr="C:\Users\11\Pictures\2016-10-09 doc\doc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1\Pictures\2016-10-09 doc\doc 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400" cy="126556"/>
                          </a:xfrm>
                          <a:prstGeom prst="rect">
                            <a:avLst/>
                          </a:prstGeom>
                          <a:noFill/>
                          <a:ln>
                            <a:noFill/>
                          </a:ln>
                        </pic:spPr>
                      </pic:pic>
                    </a:graphicData>
                  </a:graphic>
                </wp:inline>
              </w:drawing>
            </w:r>
            <w:r w:rsidR="00D84A38" w:rsidRPr="00CC033B">
              <w:rPr>
                <w:rFonts w:ascii="Batang" w:eastAsia="Batang" w:hAnsi="Batang" w:cs="Times New Roman"/>
                <w:b/>
                <w:bCs/>
                <w:color w:val="FFFFFF"/>
                <w:kern w:val="36"/>
                <w:sz w:val="36"/>
                <w:szCs w:val="36"/>
                <w:lang w:eastAsia="ru-RU"/>
              </w:rPr>
              <w:t>Годовой календарный учебный график</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29354F" w:rsidRDefault="00D84A38" w:rsidP="00557B39">
            <w:pPr>
              <w:spacing w:after="0" w:line="240" w:lineRule="auto"/>
              <w:rPr>
                <w:rFonts w:ascii="Batang" w:eastAsia="Batang" w:hAnsi="Batang" w:cs="Times New Roman"/>
                <w:b/>
                <w:color w:val="000000"/>
                <w:lang w:eastAsia="ru-RU"/>
              </w:rPr>
            </w:pPr>
            <w:r w:rsidRPr="00CC033B">
              <w:rPr>
                <w:rFonts w:ascii="Batang" w:eastAsia="Batang" w:hAnsi="Batang" w:cs="Times New Roman"/>
                <w:b/>
                <w:color w:val="000000"/>
                <w:lang w:eastAsia="ru-RU"/>
              </w:rPr>
              <w:t>  </w:t>
            </w:r>
          </w:p>
          <w:p w:rsidR="0029354F" w:rsidRDefault="0029354F" w:rsidP="00557B39">
            <w:pPr>
              <w:spacing w:after="0" w:line="240" w:lineRule="auto"/>
              <w:rPr>
                <w:rFonts w:ascii="Batang" w:eastAsia="Batang" w:hAnsi="Batang" w:cs="Times New Roman"/>
                <w:b/>
                <w:color w:val="000000"/>
                <w:lang w:eastAsia="ru-RU"/>
              </w:rPr>
            </w:pPr>
          </w:p>
          <w:p w:rsidR="0029354F" w:rsidRDefault="0029354F" w:rsidP="00557B39">
            <w:pPr>
              <w:spacing w:after="0" w:line="240" w:lineRule="auto"/>
              <w:rPr>
                <w:rFonts w:ascii="Batang" w:eastAsia="Batang" w:hAnsi="Batang" w:cs="Times New Roman"/>
                <w:b/>
                <w:color w:val="000000"/>
                <w:lang w:eastAsia="ru-RU"/>
              </w:rPr>
            </w:pPr>
          </w:p>
          <w:p w:rsidR="005419FE" w:rsidRPr="00CC033B" w:rsidRDefault="003E0A7E" w:rsidP="0029354F">
            <w:pPr>
              <w:spacing w:after="0" w:line="240" w:lineRule="auto"/>
              <w:jc w:val="right"/>
              <w:rPr>
                <w:rFonts w:ascii="Batang" w:eastAsia="Batang" w:hAnsi="Batang" w:cs="Times New Roman"/>
                <w:b/>
                <w:color w:val="000000"/>
                <w:lang w:eastAsia="ru-RU"/>
              </w:rPr>
            </w:pPr>
            <w:r>
              <w:rPr>
                <w:rFonts w:ascii="Batang" w:eastAsia="Batang" w:hAnsi="Batang" w:cs="Times New Roman"/>
                <w:b/>
                <w:color w:val="000000"/>
                <w:lang w:eastAsia="ru-RU"/>
              </w:rPr>
              <w:t>Утвер</w:t>
            </w:r>
            <w:r w:rsidR="00227103" w:rsidRPr="00CC033B">
              <w:rPr>
                <w:rFonts w:ascii="Batang" w:eastAsia="Batang" w:hAnsi="Batang" w:cs="Times New Roman"/>
                <w:b/>
                <w:color w:val="000000"/>
                <w:lang w:eastAsia="ru-RU"/>
              </w:rPr>
              <w:t>ждаю</w:t>
            </w:r>
          </w:p>
          <w:p w:rsidR="00227103" w:rsidRPr="00CC033B" w:rsidRDefault="00496FC8" w:rsidP="0029354F">
            <w:pPr>
              <w:spacing w:after="0" w:line="240" w:lineRule="auto"/>
              <w:jc w:val="right"/>
              <w:rPr>
                <w:rFonts w:ascii="Batang" w:eastAsia="Batang" w:hAnsi="Batang" w:cs="Times New Roman"/>
                <w:b/>
                <w:color w:val="000000"/>
                <w:lang w:eastAsia="ru-RU"/>
              </w:rPr>
            </w:pPr>
            <w:r>
              <w:rPr>
                <w:rFonts w:ascii="Batang" w:eastAsia="Batang" w:hAnsi="Batang" w:cs="Times New Roman"/>
                <w:b/>
                <w:color w:val="000000"/>
                <w:lang w:eastAsia="ru-RU"/>
              </w:rPr>
              <w:t>Директор МБ</w:t>
            </w:r>
            <w:r w:rsidR="005419FE" w:rsidRPr="00CC033B">
              <w:rPr>
                <w:rFonts w:ascii="Batang" w:eastAsia="Batang" w:hAnsi="Batang" w:cs="Times New Roman"/>
                <w:b/>
                <w:color w:val="000000"/>
                <w:lang w:eastAsia="ru-RU"/>
              </w:rPr>
              <w:t xml:space="preserve">ОУ </w:t>
            </w:r>
          </w:p>
          <w:p w:rsidR="005419FE" w:rsidRPr="00CC033B" w:rsidRDefault="00227103" w:rsidP="0029354F">
            <w:pPr>
              <w:spacing w:after="0" w:line="240" w:lineRule="auto"/>
              <w:jc w:val="right"/>
              <w:rPr>
                <w:rFonts w:ascii="Batang" w:eastAsia="Batang" w:hAnsi="Batang" w:cs="Times New Roman"/>
                <w:b/>
                <w:color w:val="000000"/>
                <w:lang w:eastAsia="ru-RU"/>
              </w:rPr>
            </w:pPr>
            <w:r w:rsidRPr="00CC033B">
              <w:rPr>
                <w:rFonts w:ascii="Batang" w:eastAsia="Batang" w:hAnsi="Batang" w:cs="Times New Roman"/>
                <w:b/>
                <w:color w:val="000000"/>
                <w:lang w:eastAsia="ru-RU"/>
              </w:rPr>
              <w:t>«</w:t>
            </w:r>
            <w:proofErr w:type="spellStart"/>
            <w:r w:rsidRPr="00CC033B">
              <w:rPr>
                <w:rFonts w:ascii="Batang" w:eastAsia="Batang" w:hAnsi="Batang" w:cs="Times New Roman"/>
                <w:b/>
                <w:color w:val="000000"/>
                <w:lang w:eastAsia="ru-RU"/>
              </w:rPr>
              <w:t>Дуакарская</w:t>
            </w:r>
            <w:proofErr w:type="spellEnd"/>
            <w:r w:rsidRPr="00CC033B">
              <w:rPr>
                <w:rFonts w:ascii="Batang" w:eastAsia="Batang" w:hAnsi="Batang" w:cs="Times New Roman"/>
                <w:b/>
                <w:color w:val="000000"/>
                <w:lang w:eastAsia="ru-RU"/>
              </w:rPr>
              <w:t xml:space="preserve">  СОШ</w:t>
            </w:r>
            <w:r w:rsidR="005419FE" w:rsidRPr="00CC033B">
              <w:rPr>
                <w:rFonts w:ascii="Batang" w:eastAsia="Batang" w:hAnsi="Batang" w:cs="Times New Roman"/>
                <w:b/>
                <w:color w:val="000000"/>
                <w:lang w:eastAsia="ru-RU"/>
              </w:rPr>
              <w:t>»</w:t>
            </w:r>
            <w:r w:rsidR="00D84A38" w:rsidRPr="00CC033B">
              <w:rPr>
                <w:rFonts w:ascii="Batang" w:eastAsia="Batang" w:hAnsi="Batang" w:cs="Times New Roman"/>
                <w:b/>
                <w:color w:val="000000"/>
                <w:lang w:eastAsia="ru-RU"/>
              </w:rPr>
              <w:t> </w:t>
            </w:r>
          </w:p>
          <w:p w:rsidR="00D84A38" w:rsidRPr="00CC033B" w:rsidRDefault="001F0810" w:rsidP="0029354F">
            <w:pPr>
              <w:spacing w:after="0" w:line="240" w:lineRule="auto"/>
              <w:jc w:val="right"/>
              <w:rPr>
                <w:rFonts w:ascii="Batang" w:eastAsia="Batang" w:hAnsi="Batang" w:cs="Times New Roman"/>
                <w:b/>
                <w:color w:val="000000"/>
                <w:lang w:eastAsia="ru-RU"/>
              </w:rPr>
            </w:pPr>
            <w:proofErr w:type="spellStart"/>
            <w:r w:rsidRPr="00CC033B">
              <w:rPr>
                <w:rFonts w:ascii="Batang" w:eastAsia="Batang" w:hAnsi="Batang" w:cs="Times New Roman"/>
                <w:b/>
                <w:color w:val="000000"/>
                <w:lang w:eastAsia="ru-RU"/>
              </w:rPr>
              <w:t>Алибеков</w:t>
            </w:r>
            <w:proofErr w:type="spellEnd"/>
            <w:r w:rsidRPr="00CC033B">
              <w:rPr>
                <w:rFonts w:ascii="Batang" w:eastAsia="Batang" w:hAnsi="Batang" w:cs="Times New Roman"/>
                <w:b/>
                <w:color w:val="000000"/>
                <w:lang w:eastAsia="ru-RU"/>
              </w:rPr>
              <w:t xml:space="preserve"> М.Г.</w:t>
            </w:r>
          </w:p>
          <w:p w:rsidR="00D84A38" w:rsidRPr="00CC033B" w:rsidRDefault="0029354F" w:rsidP="0029354F">
            <w:pPr>
              <w:spacing w:after="0" w:line="240" w:lineRule="auto"/>
              <w:jc w:val="right"/>
              <w:rPr>
                <w:rFonts w:ascii="Batang" w:eastAsia="Batang" w:hAnsi="Batang" w:cs="Times New Roman"/>
                <w:b/>
                <w:color w:val="000000"/>
                <w:lang w:eastAsia="ru-RU"/>
              </w:rPr>
            </w:pPr>
            <w:r>
              <w:rPr>
                <w:rFonts w:ascii="Batang" w:eastAsia="Batang" w:hAnsi="Batang" w:cs="Times New Roman"/>
                <w:b/>
                <w:color w:val="000000"/>
                <w:lang w:eastAsia="ru-RU"/>
              </w:rPr>
              <w:t xml:space="preserve">   </w:t>
            </w:r>
            <w:r w:rsidR="00D84A38" w:rsidRPr="00CC033B">
              <w:rPr>
                <w:rFonts w:ascii="Batang" w:eastAsia="Batang" w:hAnsi="Batang" w:cs="Times New Roman"/>
                <w:b/>
                <w:color w:val="000000"/>
                <w:lang w:eastAsia="ru-RU"/>
              </w:rPr>
              <w:t>                                                     </w:t>
            </w:r>
            <w:r w:rsidR="00A174E7">
              <w:rPr>
                <w:rFonts w:ascii="Batang" w:eastAsia="Batang" w:hAnsi="Batang" w:cs="Times New Roman"/>
                <w:b/>
                <w:color w:val="000000"/>
                <w:lang w:eastAsia="ru-RU"/>
              </w:rPr>
              <w:t>01 09 2020</w:t>
            </w:r>
            <w:r>
              <w:rPr>
                <w:rFonts w:ascii="Batang" w:eastAsia="Batang" w:hAnsi="Batang" w:cs="Times New Roman"/>
                <w:b/>
                <w:color w:val="000000"/>
                <w:lang w:eastAsia="ru-RU"/>
              </w:rPr>
              <w:t xml:space="preserve"> г</w:t>
            </w:r>
            <w:r w:rsidR="00D84A38" w:rsidRPr="00CC033B">
              <w:rPr>
                <w:rFonts w:ascii="Batang" w:eastAsia="Batang" w:hAnsi="Batang" w:cs="Times New Roman"/>
                <w:b/>
                <w:color w:val="000000"/>
                <w:lang w:eastAsia="ru-RU"/>
              </w:rPr>
              <w:t>            </w:t>
            </w:r>
            <w:r w:rsidR="005419FE" w:rsidRPr="00CC033B">
              <w:rPr>
                <w:rFonts w:ascii="Batang" w:eastAsia="Batang" w:hAnsi="Batang" w:cs="Times New Roman"/>
                <w:b/>
                <w:color w:val="000000"/>
                <w:lang w:eastAsia="ru-RU"/>
              </w:rPr>
              <w:t>          </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Default="00D84A38" w:rsidP="00557B39">
            <w:pPr>
              <w:spacing w:before="30" w:after="30" w:line="240" w:lineRule="auto"/>
              <w:jc w:val="center"/>
              <w:rPr>
                <w:rFonts w:ascii="Book Antiqua" w:eastAsia="BatangChe" w:hAnsi="Book Antiqua" w:cs="Times New Roman"/>
                <w:b/>
                <w:bCs/>
                <w:color w:val="000000"/>
                <w:sz w:val="32"/>
                <w:szCs w:val="32"/>
                <w:lang w:eastAsia="ru-RU"/>
              </w:rPr>
            </w:pPr>
            <w:r w:rsidRPr="0029354F">
              <w:rPr>
                <w:rFonts w:ascii="Book Antiqua" w:eastAsia="BatangChe" w:hAnsi="Book Antiqua" w:cs="Times New Roman"/>
                <w:b/>
                <w:bCs/>
                <w:color w:val="000000"/>
                <w:sz w:val="32"/>
                <w:szCs w:val="32"/>
                <w:lang w:eastAsia="ru-RU"/>
              </w:rPr>
              <w:t xml:space="preserve">Годовой календарный учебный график </w:t>
            </w:r>
          </w:p>
          <w:p w:rsidR="0029354F" w:rsidRPr="0029354F" w:rsidRDefault="0029354F" w:rsidP="00557B39">
            <w:pPr>
              <w:spacing w:before="30" w:after="30" w:line="240" w:lineRule="auto"/>
              <w:jc w:val="center"/>
              <w:rPr>
                <w:rFonts w:ascii="Book Antiqua" w:eastAsia="BatangChe" w:hAnsi="Book Antiqua" w:cs="Times New Roman"/>
                <w:b/>
                <w:color w:val="000000"/>
                <w:sz w:val="32"/>
                <w:szCs w:val="32"/>
                <w:lang w:eastAsia="ru-RU"/>
              </w:rPr>
            </w:pPr>
          </w:p>
          <w:p w:rsidR="00D84A38" w:rsidRPr="00CE1E8C" w:rsidRDefault="00D84A38" w:rsidP="00557B39">
            <w:pPr>
              <w:spacing w:before="30" w:after="30" w:line="240" w:lineRule="auto"/>
              <w:jc w:val="center"/>
              <w:rPr>
                <w:rFonts w:ascii="Batang" w:eastAsia="Batang" w:hAnsi="Batang" w:cs="Times New Roman"/>
                <w:b/>
                <w:color w:val="000000"/>
                <w:lang w:eastAsia="ru-RU"/>
              </w:rPr>
            </w:pPr>
          </w:p>
          <w:p w:rsidR="00D84A38" w:rsidRPr="00240E33" w:rsidRDefault="00496FC8" w:rsidP="00240E33">
            <w:pPr>
              <w:spacing w:before="30" w:after="30" w:line="240" w:lineRule="auto"/>
              <w:jc w:val="center"/>
              <w:rPr>
                <w:rFonts w:ascii="Bookshelf Symbol 7" w:eastAsia="Batang" w:hAnsi="Bookshelf Symbol 7" w:cs="Times New Roman"/>
                <w:b/>
                <w:color w:val="000000"/>
                <w:sz w:val="40"/>
                <w:szCs w:val="40"/>
                <w:lang w:eastAsia="ru-RU"/>
              </w:rPr>
            </w:pPr>
            <w:r>
              <w:rPr>
                <w:rFonts w:ascii="Batang" w:eastAsia="Batang" w:hAnsi="Batang" w:cs="Times New Roman"/>
                <w:b/>
                <w:bCs/>
                <w:color w:val="000000"/>
                <w:sz w:val="40"/>
                <w:szCs w:val="40"/>
                <w:lang w:eastAsia="ru-RU"/>
              </w:rPr>
              <w:t>МБ</w:t>
            </w:r>
            <w:r w:rsidR="00240E33" w:rsidRPr="00240E33">
              <w:rPr>
                <w:rFonts w:ascii="Batang" w:eastAsia="Batang" w:hAnsi="Batang" w:cs="Times New Roman"/>
                <w:b/>
                <w:bCs/>
                <w:color w:val="000000"/>
                <w:sz w:val="40"/>
                <w:szCs w:val="40"/>
                <w:lang w:eastAsia="ru-RU"/>
              </w:rPr>
              <w:t>ОУ «</w:t>
            </w:r>
            <w:proofErr w:type="spellStart"/>
            <w:r w:rsidR="00240E33" w:rsidRPr="00240E33">
              <w:rPr>
                <w:rFonts w:ascii="Batang" w:eastAsia="Batang" w:hAnsi="Batang" w:cs="Times New Roman"/>
                <w:b/>
                <w:bCs/>
                <w:color w:val="000000"/>
                <w:sz w:val="40"/>
                <w:szCs w:val="40"/>
                <w:lang w:eastAsia="ru-RU"/>
              </w:rPr>
              <w:t>Дуакарская</w:t>
            </w:r>
            <w:proofErr w:type="spellEnd"/>
            <w:r w:rsidR="00240E33" w:rsidRPr="00240E33">
              <w:rPr>
                <w:rFonts w:ascii="Batang" w:eastAsia="Batang" w:hAnsi="Batang" w:cs="Times New Roman"/>
                <w:b/>
                <w:bCs/>
                <w:color w:val="000000"/>
                <w:sz w:val="40"/>
                <w:szCs w:val="40"/>
                <w:lang w:eastAsia="ru-RU"/>
              </w:rPr>
              <w:t xml:space="preserve"> СОШ»</w:t>
            </w:r>
          </w:p>
          <w:p w:rsidR="00D84A38" w:rsidRPr="0029354F" w:rsidRDefault="00D84A38" w:rsidP="00557B39">
            <w:pPr>
              <w:spacing w:before="30" w:after="30" w:line="240" w:lineRule="auto"/>
              <w:jc w:val="center"/>
              <w:rPr>
                <w:rFonts w:ascii="Batang" w:eastAsia="Batang" w:hAnsi="Batang" w:cs="Times New Roman"/>
                <w:b/>
                <w:color w:val="000000"/>
                <w:sz w:val="48"/>
                <w:szCs w:val="48"/>
                <w:lang w:eastAsia="ru-RU"/>
              </w:rPr>
            </w:pPr>
          </w:p>
          <w:p w:rsidR="00D84A38" w:rsidRPr="0029354F" w:rsidRDefault="00A174E7" w:rsidP="00557B39">
            <w:pPr>
              <w:spacing w:before="30" w:after="30" w:line="240" w:lineRule="auto"/>
              <w:jc w:val="center"/>
              <w:rPr>
                <w:rFonts w:ascii="Arial Unicode MS" w:eastAsia="Arial Unicode MS" w:hAnsi="Arial Unicode MS" w:cs="Arial Unicode MS"/>
                <w:b/>
                <w:color w:val="000000"/>
                <w:lang w:eastAsia="ru-RU"/>
              </w:rPr>
            </w:pPr>
            <w:r>
              <w:rPr>
                <w:rFonts w:ascii="Arial Unicode MS" w:eastAsia="Arial Unicode MS" w:hAnsi="Arial Unicode MS" w:cs="Arial Unicode MS"/>
                <w:b/>
                <w:bCs/>
                <w:color w:val="000000"/>
                <w:lang w:eastAsia="ru-RU"/>
              </w:rPr>
              <w:t>на 2020-2021</w:t>
            </w:r>
            <w:r w:rsidR="00D84A38" w:rsidRPr="0029354F">
              <w:rPr>
                <w:rFonts w:ascii="Arial Unicode MS" w:eastAsia="Arial Unicode MS" w:hAnsi="Arial Unicode MS" w:cs="Arial Unicode MS"/>
                <w:b/>
                <w:bCs/>
                <w:color w:val="000000"/>
                <w:lang w:eastAsia="ru-RU"/>
              </w:rPr>
              <w:t xml:space="preserve"> учебный год</w:t>
            </w:r>
          </w:p>
          <w:p w:rsidR="00D84A38" w:rsidRPr="00CE1E8C"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br/>
              <w:t xml:space="preserve">  </w:t>
            </w: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bCs/>
                <w:color w:val="000000"/>
                <w:lang w:eastAsia="ru-RU"/>
              </w:rPr>
              <w:t>1.Прод</w:t>
            </w:r>
            <w:r w:rsidR="00A174E7">
              <w:rPr>
                <w:rFonts w:ascii="Batang" w:eastAsia="Batang" w:hAnsi="Batang" w:cs="Times New Roman"/>
                <w:b/>
                <w:bCs/>
                <w:color w:val="000000"/>
                <w:lang w:eastAsia="ru-RU"/>
              </w:rPr>
              <w:t>олжительность учебного года в МБ</w:t>
            </w:r>
            <w:r w:rsidRPr="00CC033B">
              <w:rPr>
                <w:rFonts w:ascii="Batang" w:eastAsia="Batang" w:hAnsi="Batang" w:cs="Times New Roman"/>
                <w:b/>
                <w:bCs/>
                <w:color w:val="000000"/>
                <w:lang w:eastAsia="ru-RU"/>
              </w:rPr>
              <w:t>ОУ «</w:t>
            </w:r>
            <w:proofErr w:type="spellStart"/>
            <w:r w:rsidRPr="00CC033B">
              <w:rPr>
                <w:rFonts w:ascii="Batang" w:eastAsia="Batang" w:hAnsi="Batang" w:cs="Times New Roman"/>
                <w:b/>
                <w:bCs/>
                <w:color w:val="000000"/>
                <w:lang w:eastAsia="ru-RU"/>
              </w:rPr>
              <w:t>Дуакарская</w:t>
            </w:r>
            <w:proofErr w:type="spellEnd"/>
            <w:r w:rsidRPr="00CC033B">
              <w:rPr>
                <w:rFonts w:ascii="Batang" w:eastAsia="Batang" w:hAnsi="Batang" w:cs="Times New Roman"/>
                <w:b/>
                <w:bCs/>
                <w:color w:val="000000"/>
                <w:lang w:eastAsia="ru-RU"/>
              </w:rPr>
              <w:t xml:space="preserve"> СОШ»</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1"/>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w:t>
            </w:r>
            <w:r w:rsidR="008147D0">
              <w:rPr>
                <w:rFonts w:ascii="Batang" w:eastAsia="Batang" w:hAnsi="Batang" w:cs="Times New Roman"/>
                <w:b/>
                <w:color w:val="000000"/>
                <w:lang w:eastAsia="ru-RU"/>
              </w:rPr>
              <w:t>ачало учебного года – 01</w:t>
            </w:r>
            <w:r w:rsidR="00CC033B" w:rsidRPr="00CC033B">
              <w:rPr>
                <w:rFonts w:ascii="Batang" w:eastAsia="Batang" w:hAnsi="Batang" w:cs="Times New Roman"/>
                <w:b/>
                <w:color w:val="000000"/>
                <w:lang w:eastAsia="ru-RU"/>
              </w:rPr>
              <w:t>.09.201</w:t>
            </w:r>
            <w:r w:rsidR="0029354F">
              <w:rPr>
                <w:rFonts w:ascii="Batang" w:eastAsia="Batang" w:hAnsi="Batang" w:cs="Times New Roman"/>
                <w:b/>
                <w:color w:val="000000"/>
                <w:lang w:eastAsia="ru-RU"/>
              </w:rPr>
              <w:t>8</w:t>
            </w:r>
            <w:r w:rsidRPr="00CC033B">
              <w:rPr>
                <w:rFonts w:ascii="Batang" w:eastAsia="Batang" w:hAnsi="Batang" w:cs="Times New Roman"/>
                <w:b/>
                <w:color w:val="000000"/>
                <w:lang w:eastAsia="ru-RU"/>
              </w:rPr>
              <w:t xml:space="preserve"> года; </w:t>
            </w:r>
          </w:p>
          <w:p w:rsidR="00D84A38" w:rsidRPr="00CC033B" w:rsidRDefault="00D84A38" w:rsidP="00557B39">
            <w:pPr>
              <w:numPr>
                <w:ilvl w:val="0"/>
                <w:numId w:val="1"/>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w:t>
            </w:r>
            <w:r w:rsidR="000A0C3A" w:rsidRPr="00CC033B">
              <w:rPr>
                <w:rFonts w:ascii="Batang" w:eastAsia="Batang" w:hAnsi="Batang" w:cs="Times New Roman"/>
                <w:b/>
                <w:color w:val="000000"/>
                <w:lang w:eastAsia="ru-RU"/>
              </w:rPr>
              <w:t>жительность учебного года: в 1,9.11-</w:t>
            </w:r>
            <w:r w:rsidRPr="00CC033B">
              <w:rPr>
                <w:rFonts w:ascii="Batang" w:eastAsia="Batang" w:hAnsi="Batang" w:cs="Times New Roman"/>
                <w:b/>
                <w:color w:val="000000"/>
                <w:lang w:eastAsia="ru-RU"/>
              </w:rPr>
              <w:t xml:space="preserve"> классах – 33 недели;</w:t>
            </w:r>
          </w:p>
          <w:p w:rsidR="00D84A38" w:rsidRPr="00CC033B" w:rsidRDefault="000A0C3A"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во 2-х – 8</w:t>
            </w:r>
            <w:r w:rsidR="00D84A38" w:rsidRPr="00CC033B">
              <w:rPr>
                <w:rFonts w:ascii="Batang" w:eastAsia="Batang" w:hAnsi="Batang" w:cs="Times New Roman"/>
                <w:b/>
                <w:color w:val="000000"/>
                <w:lang w:eastAsia="ru-RU"/>
              </w:rPr>
              <w:t>-х</w:t>
            </w:r>
            <w:r w:rsidRPr="00CC033B">
              <w:rPr>
                <w:rFonts w:ascii="Batang" w:eastAsia="Batang" w:hAnsi="Batang" w:cs="Times New Roman"/>
                <w:b/>
                <w:color w:val="000000"/>
                <w:lang w:eastAsia="ru-RU"/>
              </w:rPr>
              <w:t>,10-х</w:t>
            </w:r>
            <w:r w:rsidR="00D84A38" w:rsidRPr="00CC033B">
              <w:rPr>
                <w:rFonts w:ascii="Batang" w:eastAsia="Batang" w:hAnsi="Batang" w:cs="Times New Roman"/>
                <w:b/>
                <w:color w:val="000000"/>
                <w:lang w:eastAsia="ru-RU"/>
              </w:rPr>
              <w:t xml:space="preserve"> классах– 34 недели;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29354F" w:rsidP="0029354F">
            <w:pPr>
              <w:spacing w:after="0" w:line="240" w:lineRule="auto"/>
              <w:rPr>
                <w:rFonts w:ascii="Batang" w:eastAsia="Batang" w:hAnsi="Batang" w:cs="Times New Roman"/>
                <w:b/>
                <w:color w:val="000000"/>
                <w:sz w:val="24"/>
                <w:szCs w:val="24"/>
                <w:lang w:eastAsia="ru-RU"/>
              </w:rPr>
            </w:pPr>
            <w:r>
              <w:rPr>
                <w:rFonts w:ascii="Batang" w:eastAsia="Batang" w:hAnsi="Batang" w:cs="Times New Roman"/>
                <w:b/>
                <w:color w:val="000000"/>
                <w:lang w:eastAsia="ru-RU"/>
              </w:rPr>
              <w:t xml:space="preserve">                    </w:t>
            </w:r>
            <w:r w:rsidR="003C5213">
              <w:rPr>
                <w:rFonts w:ascii="Batang" w:eastAsia="Batang" w:hAnsi="Batang" w:cs="Times New Roman"/>
                <w:b/>
                <w:bCs/>
                <w:color w:val="000000"/>
                <w:sz w:val="24"/>
                <w:szCs w:val="24"/>
                <w:lang w:eastAsia="ru-RU"/>
              </w:rPr>
              <w:t>2</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учебный год</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2"/>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Учебный год делится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первой ступени: в 1-ых – 4-ых классах на четверти:</w:t>
            </w:r>
          </w:p>
          <w:tbl>
            <w:tblPr>
              <w:tblW w:w="918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238"/>
              <w:gridCol w:w="2255"/>
              <w:gridCol w:w="2488"/>
              <w:gridCol w:w="2208"/>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20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4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Начала четверти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четверти</w:t>
                  </w:r>
                </w:p>
              </w:tc>
              <w:tc>
                <w:tcPr>
                  <w:tcW w:w="2208"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8147D0"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 xml:space="preserve">.09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.10</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 +4</w:t>
                  </w:r>
                  <w:r w:rsidR="00D84A38" w:rsidRPr="00CC033B">
                    <w:rPr>
                      <w:rFonts w:ascii="Batang" w:eastAsia="Batang" w:hAnsi="Batang" w:cs="Times New Roman"/>
                      <w:b/>
                      <w:color w:val="000000"/>
                      <w:lang w:eastAsia="ru-RU"/>
                    </w:rPr>
                    <w:t xml:space="preserve"> день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07.11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7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3-ья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21.03</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10 + 2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01.04</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.05</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 +4 дня</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второй ступени обучения: в 5-ых – 9-ых классах на четверти</w:t>
            </w:r>
          </w:p>
          <w:tbl>
            <w:tblPr>
              <w:tblW w:w="933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238"/>
              <w:gridCol w:w="2255"/>
              <w:gridCol w:w="2488"/>
              <w:gridCol w:w="2350"/>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350"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86"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начала четверти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четверти</w:t>
                  </w:r>
                </w:p>
              </w:tc>
              <w:tc>
                <w:tcPr>
                  <w:tcW w:w="235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8147D0"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 xml:space="preserve">.09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.10</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 +4</w:t>
                  </w:r>
                  <w:r w:rsidR="00D84A38" w:rsidRPr="00CC033B">
                    <w:rPr>
                      <w:rFonts w:ascii="Batang" w:eastAsia="Batang" w:hAnsi="Batang" w:cs="Times New Roman"/>
                      <w:b/>
                      <w:color w:val="000000"/>
                      <w:lang w:eastAsia="ru-RU"/>
                    </w:rPr>
                    <w:t xml:space="preserve"> день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07.11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w:t>
                  </w:r>
                  <w:r w:rsidR="00D84A38" w:rsidRPr="00CC033B">
                    <w:rPr>
                      <w:rFonts w:ascii="Batang" w:eastAsia="Batang" w:hAnsi="Batang" w:cs="Times New Roman"/>
                      <w:b/>
                      <w:color w:val="000000"/>
                      <w:lang w:eastAsia="ru-RU"/>
                    </w:rPr>
                    <w:t xml:space="preserve">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3-ья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w:t>
                  </w:r>
                  <w:r w:rsidR="00D84A38" w:rsidRPr="00CC033B">
                    <w:rPr>
                      <w:rFonts w:ascii="Batang" w:eastAsia="Batang" w:hAnsi="Batang" w:cs="Times New Roman"/>
                      <w:b/>
                      <w:color w:val="000000"/>
                      <w:lang w:eastAsia="ru-RU"/>
                    </w:rPr>
                    <w:t>.03</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10 + 2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.04</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31.05</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w:t>
                  </w:r>
                  <w:r w:rsidR="00D84A38" w:rsidRPr="00CC033B">
                    <w:rPr>
                      <w:rFonts w:ascii="Batang" w:eastAsia="Batang" w:hAnsi="Batang" w:cs="Times New Roman"/>
                      <w:b/>
                      <w:color w:val="000000"/>
                      <w:lang w:eastAsia="ru-RU"/>
                    </w:rPr>
                    <w:t xml:space="preserve"> +4день </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третьей ступени обучения: в 10-ых - 11-ых классах на полугодия:</w:t>
            </w:r>
          </w:p>
          <w:tbl>
            <w:tblPr>
              <w:tblW w:w="933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238"/>
              <w:gridCol w:w="2255"/>
              <w:gridCol w:w="2488"/>
              <w:gridCol w:w="2350"/>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350"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89"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начала полугодия</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полугодия</w:t>
                  </w:r>
                </w:p>
              </w:tc>
              <w:tc>
                <w:tcPr>
                  <w:tcW w:w="235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 полугодие</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w:t>
                  </w:r>
                  <w:r w:rsidR="003C5213">
                    <w:rPr>
                      <w:rFonts w:ascii="Batang" w:eastAsia="Batang" w:hAnsi="Batang" w:cs="Times New Roman"/>
                      <w:b/>
                      <w:color w:val="000000"/>
                      <w:lang w:eastAsia="ru-RU"/>
                    </w:rPr>
                    <w:t>1</w:t>
                  </w:r>
                  <w:r w:rsidR="00D84A38" w:rsidRPr="00CC033B">
                    <w:rPr>
                      <w:rFonts w:ascii="Batang" w:eastAsia="Batang" w:hAnsi="Batang" w:cs="Times New Roman"/>
                      <w:b/>
                      <w:color w:val="000000"/>
                      <w:lang w:eastAsia="ru-RU"/>
                    </w:rPr>
                    <w:t>.09</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16 недель</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 полугодие</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31.05</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19 недель</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3"/>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Продолжительность каникул в течение учебного года: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380"/>
              <w:gridCol w:w="2396"/>
              <w:gridCol w:w="2413"/>
              <w:gridCol w:w="2396"/>
            </w:tblGrid>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 начала каникул</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 окончания каникул</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Продолжительность в днях</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Осенние </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F668A6"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02</w:t>
                  </w:r>
                  <w:r w:rsidR="008B0139" w:rsidRPr="00CC033B">
                    <w:rPr>
                      <w:rFonts w:ascii="Batang" w:eastAsia="Batang" w:hAnsi="Batang" w:cs="Times New Roman"/>
                      <w:b/>
                      <w:color w:val="000000"/>
                      <w:lang w:eastAsia="ru-RU"/>
                    </w:rPr>
                    <w:t>.11</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11</w:t>
                  </w:r>
                  <w:r w:rsidR="00D84A38" w:rsidRPr="00CC033B">
                    <w:rPr>
                      <w:rFonts w:ascii="Batang" w:eastAsia="Batang" w:hAnsi="Batang" w:cs="Times New Roman"/>
                      <w:b/>
                      <w:color w:val="000000"/>
                      <w:lang w:eastAsia="ru-RU"/>
                    </w:rPr>
                    <w:t>.11</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9</w:t>
                  </w:r>
                  <w:r w:rsidR="00D84A38" w:rsidRPr="00CC033B">
                    <w:rPr>
                      <w:rFonts w:ascii="Batang" w:eastAsia="Batang" w:hAnsi="Batang" w:cs="Times New Roman"/>
                      <w:b/>
                      <w:color w:val="000000"/>
                      <w:lang w:eastAsia="ru-RU"/>
                    </w:rPr>
                    <w:t xml:space="preserve"> дней</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зимние</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.12</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08</w:t>
                  </w:r>
                  <w:r w:rsidR="00D84A38" w:rsidRPr="00CC033B">
                    <w:rPr>
                      <w:rFonts w:ascii="Batang" w:eastAsia="Batang" w:hAnsi="Batang" w:cs="Times New Roman"/>
                      <w:b/>
                      <w:color w:val="000000"/>
                      <w:lang w:eastAsia="ru-RU"/>
                    </w:rPr>
                    <w:t>.01</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8</w:t>
                  </w:r>
                  <w:r w:rsidR="00D84A38" w:rsidRPr="00CC033B">
                    <w:rPr>
                      <w:rFonts w:ascii="Batang" w:eastAsia="Batang" w:hAnsi="Batang" w:cs="Times New Roman"/>
                      <w:b/>
                      <w:color w:val="000000"/>
                      <w:lang w:eastAsia="ru-RU"/>
                    </w:rPr>
                    <w:t xml:space="preserve"> дней</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весенние</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19</w:t>
                  </w:r>
                  <w:r w:rsidR="00D84A38" w:rsidRPr="00CC033B">
                    <w:rPr>
                      <w:rFonts w:ascii="Batang" w:eastAsia="Batang" w:hAnsi="Batang" w:cs="Times New Roman"/>
                      <w:b/>
                      <w:color w:val="000000"/>
                      <w:lang w:eastAsia="ru-RU"/>
                    </w:rPr>
                    <w:t>.03.</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w:t>
                  </w:r>
                  <w:r w:rsidR="002644F9">
                    <w:rPr>
                      <w:rFonts w:ascii="Batang" w:eastAsia="Batang" w:hAnsi="Batang" w:cs="Times New Roman"/>
                      <w:b/>
                      <w:color w:val="000000"/>
                      <w:lang w:eastAsia="ru-RU"/>
                    </w:rPr>
                    <w:t>1.03</w:t>
                  </w:r>
                  <w:r w:rsidR="00D84A38" w:rsidRPr="00CC033B">
                    <w:rPr>
                      <w:rFonts w:ascii="Batang" w:eastAsia="Batang" w:hAnsi="Batang" w:cs="Times New Roman"/>
                      <w:b/>
                      <w:color w:val="000000"/>
                      <w:lang w:eastAsia="ru-RU"/>
                    </w:rPr>
                    <w:t>.</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12</w:t>
                  </w:r>
                  <w:r w:rsidR="00D84A38" w:rsidRPr="00CC033B">
                    <w:rPr>
                      <w:rFonts w:ascii="Batang" w:eastAsia="Batang" w:hAnsi="Batang" w:cs="Times New Roman"/>
                      <w:b/>
                      <w:color w:val="000000"/>
                      <w:lang w:eastAsia="ru-RU"/>
                    </w:rPr>
                    <w:t xml:space="preserve"> дней</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Для обучающихся 1-х классов устанавливаются дополнительные недельные каникулы с 13.02. по 19.02 </w:t>
            </w: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3</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неделю</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рабочей недели: </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5-ти дневная рабочая неделя в 1-х классах; </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6-ти дневная рабочая неделя в 2-ых – 11-ых классах. </w:t>
            </w: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4</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день</w:t>
            </w:r>
          </w:p>
          <w:p w:rsidR="00D84A38" w:rsidRPr="00CC033B" w:rsidRDefault="00D84A38" w:rsidP="00557B39">
            <w:pPr>
              <w:numPr>
                <w:ilvl w:val="0"/>
                <w:numId w:val="4"/>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Сменность:</w:t>
            </w:r>
          </w:p>
          <w:p w:rsidR="00D84A38" w:rsidRPr="00CC033B" w:rsidRDefault="00A174E7" w:rsidP="00557B39">
            <w:pPr>
              <w:spacing w:after="0" w:line="240" w:lineRule="auto"/>
              <w:ind w:left="720"/>
              <w:jc w:val="center"/>
              <w:rPr>
                <w:rFonts w:ascii="Batang" w:eastAsia="Batang" w:hAnsi="Batang" w:cs="Times New Roman"/>
                <w:b/>
                <w:color w:val="000000"/>
                <w:lang w:eastAsia="ru-RU"/>
              </w:rPr>
            </w:pPr>
            <w:r>
              <w:rPr>
                <w:rFonts w:ascii="Batang" w:eastAsia="Batang" w:hAnsi="Batang" w:cs="Times New Roman"/>
                <w:b/>
                <w:color w:val="000000"/>
                <w:lang w:eastAsia="ru-RU"/>
              </w:rPr>
              <w:t>МБ</w:t>
            </w:r>
            <w:r w:rsidR="00150362" w:rsidRPr="00CC033B">
              <w:rPr>
                <w:rFonts w:ascii="Batang" w:eastAsia="Batang" w:hAnsi="Batang" w:cs="Times New Roman"/>
                <w:b/>
                <w:color w:val="000000"/>
                <w:lang w:eastAsia="ru-RU"/>
              </w:rPr>
              <w:t>ОУ «</w:t>
            </w:r>
            <w:proofErr w:type="spellStart"/>
            <w:r w:rsidR="00150362" w:rsidRPr="00CC033B">
              <w:rPr>
                <w:rFonts w:ascii="Batang" w:eastAsia="Batang" w:hAnsi="Batang" w:cs="Times New Roman"/>
                <w:b/>
                <w:color w:val="000000"/>
                <w:lang w:eastAsia="ru-RU"/>
              </w:rPr>
              <w:t>Дуакарская</w:t>
            </w:r>
            <w:proofErr w:type="spellEnd"/>
            <w:r w:rsidR="00150362" w:rsidRPr="00CC033B">
              <w:rPr>
                <w:rFonts w:ascii="Batang" w:eastAsia="Batang" w:hAnsi="Batang" w:cs="Times New Roman"/>
                <w:b/>
                <w:color w:val="000000"/>
                <w:lang w:eastAsia="ru-RU"/>
              </w:rPr>
              <w:t xml:space="preserve"> СОШ» работает в 1</w:t>
            </w:r>
            <w:r w:rsidR="008B0139" w:rsidRPr="00CC033B">
              <w:rPr>
                <w:rFonts w:ascii="Batang" w:eastAsia="Batang" w:hAnsi="Batang" w:cs="Times New Roman"/>
                <w:b/>
                <w:color w:val="000000"/>
                <w:lang w:eastAsia="ru-RU"/>
              </w:rPr>
              <w:t xml:space="preserve"> смену</w:t>
            </w:r>
          </w:p>
          <w:p w:rsidR="00D84A38" w:rsidRPr="00CC033B" w:rsidRDefault="00D84A38" w:rsidP="00557B39">
            <w:pPr>
              <w:numPr>
                <w:ilvl w:val="0"/>
                <w:numId w:val="5"/>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Распределение параллелей классов по сменам</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урока: 1 классы: сентябрь-октябрь 35 минут по 3 урока, ноябрь-декабрь 35 минут по 4 урока, январь-май 45 минут по 4 урока в день;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2-11 классы – 45 минут.</w:t>
            </w:r>
          </w:p>
          <w:p w:rsidR="00D84A38" w:rsidRPr="00CC033B" w:rsidRDefault="00D84A38" w:rsidP="00557B39">
            <w:pPr>
              <w:numPr>
                <w:ilvl w:val="0"/>
                <w:numId w:val="6"/>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Режим учебных занятий</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смена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3189"/>
              <w:gridCol w:w="3206"/>
              <w:gridCol w:w="3190"/>
            </w:tblGrid>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Начало </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Режимное мероприятие</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окончание</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8-00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8-45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8-45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8-55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8-55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9-40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9-40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C2727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9-50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C2727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9-50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3-ий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0-35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10-</w:t>
                  </w:r>
                  <w:r w:rsidR="00C27272" w:rsidRPr="00CC033B">
                    <w:rPr>
                      <w:rFonts w:ascii="Batang" w:eastAsia="Batang" w:hAnsi="Batang" w:cs="Times New Roman"/>
                      <w:b/>
                      <w:color w:val="000000"/>
                      <w:lang w:eastAsia="ru-RU"/>
                    </w:rPr>
                    <w:t>35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3-ья перемена (организация питания)</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0-50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0-50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11-</w:t>
                  </w:r>
                  <w:r w:rsidR="00C27272" w:rsidRPr="00CC033B">
                    <w:rPr>
                      <w:rFonts w:ascii="Batang" w:eastAsia="Batang" w:hAnsi="Batang" w:cs="Times New Roman"/>
                      <w:b/>
                      <w:color w:val="000000"/>
                      <w:lang w:eastAsia="ru-RU"/>
                    </w:rPr>
                    <w:t>35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11-</w:t>
                  </w:r>
                  <w:r w:rsidR="00C27272" w:rsidRPr="00CC033B">
                    <w:rPr>
                      <w:rFonts w:ascii="Batang" w:eastAsia="Batang" w:hAnsi="Batang" w:cs="Times New Roman"/>
                      <w:b/>
                      <w:color w:val="000000"/>
                      <w:lang w:eastAsia="ru-RU"/>
                    </w:rPr>
                    <w:t>35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1-45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1-45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5-ый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30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30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5-ая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40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40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6-урок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13-</w:t>
                  </w:r>
                  <w:r w:rsidR="00C27272" w:rsidRPr="00CC033B">
                    <w:rPr>
                      <w:rFonts w:ascii="Batang" w:eastAsia="Batang" w:hAnsi="Batang" w:cs="Times New Roman"/>
                      <w:b/>
                      <w:color w:val="000000"/>
                      <w:lang w:eastAsia="ru-RU"/>
                    </w:rPr>
                    <w:t>25</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5419FE" w:rsidRPr="00CC033B" w:rsidRDefault="005419FE" w:rsidP="00557B39">
            <w:pPr>
              <w:spacing w:after="0" w:line="240" w:lineRule="auto"/>
              <w:jc w:val="center"/>
              <w:rPr>
                <w:rFonts w:ascii="Batang" w:eastAsia="Batang" w:hAnsi="Batang" w:cs="Times New Roman"/>
                <w:b/>
                <w:color w:val="000000"/>
                <w:lang w:eastAsia="ru-RU"/>
              </w:rPr>
            </w:pPr>
          </w:p>
          <w:p w:rsidR="00D84A38" w:rsidRPr="00CC033B" w:rsidRDefault="003C5213" w:rsidP="00557B39">
            <w:pPr>
              <w:spacing w:before="30" w:after="3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5</w:t>
            </w:r>
            <w:r w:rsidR="00D84A38" w:rsidRPr="00CC033B">
              <w:rPr>
                <w:rFonts w:ascii="Batang" w:eastAsia="Batang" w:hAnsi="Batang" w:cs="Times New Roman"/>
                <w:b/>
                <w:bCs/>
                <w:color w:val="000000"/>
                <w:sz w:val="24"/>
                <w:szCs w:val="24"/>
                <w:lang w:eastAsia="ru-RU"/>
              </w:rPr>
              <w:t>. Организация промежуточной и итоговой аттестации</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.1.Промежуточная и итоговая аттестация организована в соответствии с Законом РФ «Об образовании», «Типовым положением об общеобразовательном учреждении», Уставом школы и регламентирует формы, содержание и порядок текущей и промежуточной аттестации учащихся школы, их перевод по итогам года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 Целью промежуточной аттестации является: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а) обеспечение социальной защиты обучающихся соблюдение их прав и свобод в части рекомендации учебной загруженности в соответствии с санитарными правилами и нормами, уважения их личности и человеческого достоинства;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б) установление фактического уровня теоретических знаний и пониманий, обучающихся по предметам обязательного компонента учебного плана их практических умений и навыков;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в) соотнесение этого уровня с требованиями образовательного Госстандарта (а на период их отсутствия нормами, заложенными в реализуемых программах, обязательном минимуме содержания образования, требованиях к уровню подготовки выпускников);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 xml:space="preserve">г) </w:t>
            </w:r>
            <w:proofErr w:type="gramStart"/>
            <w:r w:rsidRPr="00CC033B">
              <w:rPr>
                <w:rFonts w:ascii="Batang" w:eastAsia="Batang" w:hAnsi="Batang" w:cs="Times New Roman"/>
                <w:b/>
                <w:color w:val="000000"/>
                <w:lang w:eastAsia="ru-RU"/>
              </w:rPr>
              <w:t>контроль за</w:t>
            </w:r>
            <w:proofErr w:type="gramEnd"/>
            <w:r w:rsidRPr="00CC033B">
              <w:rPr>
                <w:rFonts w:ascii="Batang" w:eastAsia="Batang" w:hAnsi="Batang" w:cs="Times New Roman"/>
                <w:b/>
                <w:color w:val="000000"/>
                <w:lang w:eastAsia="ru-RU"/>
              </w:rPr>
              <w:t xml:space="preserve"> выполнением учебных программ и календарно» тематического планирования учебных предметов и специализированных курсов.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.3. </w:t>
            </w:r>
            <w:proofErr w:type="gramStart"/>
            <w:r w:rsidR="00D84A38" w:rsidRPr="00CC033B">
              <w:rPr>
                <w:rFonts w:ascii="Batang" w:eastAsia="Batang" w:hAnsi="Batang" w:cs="Times New Roman"/>
                <w:b/>
                <w:color w:val="000000"/>
                <w:lang w:eastAsia="ru-RU"/>
              </w:rPr>
              <w:t xml:space="preserve">Промежуточная аттестация подразделяется на текущую, включающую в себя поурочное, тематическое и </w:t>
            </w:r>
            <w:proofErr w:type="spellStart"/>
            <w:r w:rsidR="00D84A38" w:rsidRPr="00CC033B">
              <w:rPr>
                <w:rFonts w:ascii="Batang" w:eastAsia="Batang" w:hAnsi="Batang" w:cs="Times New Roman"/>
                <w:b/>
                <w:color w:val="000000"/>
                <w:lang w:eastAsia="ru-RU"/>
              </w:rPr>
              <w:t>почетвертное</w:t>
            </w:r>
            <w:proofErr w:type="spellEnd"/>
            <w:r w:rsidR="00D84A38" w:rsidRPr="00CC033B">
              <w:rPr>
                <w:rFonts w:ascii="Batang" w:eastAsia="Batang" w:hAnsi="Batang" w:cs="Times New Roman"/>
                <w:b/>
                <w:color w:val="000000"/>
                <w:lang w:eastAsia="ru-RU"/>
              </w:rPr>
              <w:t xml:space="preserve"> (полугодовое) оценивание результатов учебы обучающихся, и </w:t>
            </w:r>
            <w:r w:rsidR="00D84A38" w:rsidRPr="00CC033B">
              <w:rPr>
                <w:rFonts w:ascii="Batang" w:eastAsia="Batang" w:hAnsi="Batang" w:cs="Times New Roman"/>
                <w:b/>
                <w:color w:val="000000"/>
                <w:u w:val="single"/>
                <w:lang w:eastAsia="ru-RU"/>
              </w:rPr>
              <w:t>годовую</w:t>
            </w:r>
            <w:r w:rsidR="00D84A38" w:rsidRPr="00CC033B">
              <w:rPr>
                <w:rFonts w:ascii="Batang" w:eastAsia="Batang" w:hAnsi="Batang" w:cs="Times New Roman"/>
                <w:b/>
                <w:color w:val="000000"/>
                <w:lang w:eastAsia="ru-RU"/>
              </w:rPr>
              <w:t xml:space="preserve"> по результатам тестирования, собеседований, контрольных и </w:t>
            </w:r>
            <w:proofErr w:type="spellStart"/>
            <w:r w:rsidR="00D84A38" w:rsidRPr="00CC033B">
              <w:rPr>
                <w:rFonts w:ascii="Batang" w:eastAsia="Batang" w:hAnsi="Batang" w:cs="Times New Roman"/>
                <w:b/>
                <w:color w:val="000000"/>
                <w:lang w:eastAsia="ru-RU"/>
              </w:rPr>
              <w:t>срезовых</w:t>
            </w:r>
            <w:proofErr w:type="spellEnd"/>
            <w:r w:rsidR="00D84A38" w:rsidRPr="00CC033B">
              <w:rPr>
                <w:rFonts w:ascii="Batang" w:eastAsia="Batang" w:hAnsi="Batang" w:cs="Times New Roman"/>
                <w:b/>
                <w:color w:val="000000"/>
                <w:lang w:eastAsia="ru-RU"/>
              </w:rPr>
              <w:t xml:space="preserve"> работ за учебный год. </w:t>
            </w:r>
            <w:proofErr w:type="gramEnd"/>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.4. Текущей аттестации подлежат обучающиеся всех классов школы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.5. Текущая аттестация учащихся 1-х классов в течение учебного года осуществляется качественно без фиксации их достижений в классных журналах в виде отметок по 5-балльной шкале.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.6. Учащиеся, обучающиеся по индивидуальным учебным планам, аттестуются только по предметам, включённым в этот план.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.7. Учащиеся, временно обучающиеся в санаторно-лесных школах, реабилитационных общеобразовательных учреждениях, аттестуются на основе их аттестации в этих учебных заведениях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.8. Обучающиеся, пропустившие более половины учебного времени, не аттестуются. Вопрос об аттестации таких учащихся решается в индивидуальном порядке директором школы по согласованию с педсоветом и родителями (законными представителями) обучающихся.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.9. Форму текущей аттестации определяет учитель с учётом контингента обучающихся, содержания учебного материала, используемых им образовательных технологий и тому подобных обстоятельств. Избранная форма текущей аттестации учителем подается одновременно с представлением </w:t>
            </w:r>
            <w:proofErr w:type="spellStart"/>
            <w:r w:rsidR="00D84A38" w:rsidRPr="00CC033B">
              <w:rPr>
                <w:rFonts w:ascii="Batang" w:eastAsia="Batang" w:hAnsi="Batang" w:cs="Times New Roman"/>
                <w:b/>
                <w:color w:val="000000"/>
                <w:lang w:eastAsia="ru-RU"/>
              </w:rPr>
              <w:t>календарно-тематаческого</w:t>
            </w:r>
            <w:proofErr w:type="spellEnd"/>
            <w:r w:rsidR="00D84A38" w:rsidRPr="00CC033B">
              <w:rPr>
                <w:rFonts w:ascii="Batang" w:eastAsia="Batang" w:hAnsi="Batang" w:cs="Times New Roman"/>
                <w:b/>
                <w:color w:val="000000"/>
                <w:lang w:eastAsia="ru-RU"/>
              </w:rPr>
              <w:t xml:space="preserve"> плана изучения программы заместителю директора школы по </w:t>
            </w:r>
            <w:proofErr w:type="spellStart"/>
            <w:r w:rsidR="00D84A38" w:rsidRPr="00CC033B">
              <w:rPr>
                <w:rFonts w:ascii="Batang" w:eastAsia="Batang" w:hAnsi="Batang" w:cs="Times New Roman"/>
                <w:b/>
                <w:color w:val="000000"/>
                <w:lang w:eastAsia="ru-RU"/>
              </w:rPr>
              <w:t>учебно</w:t>
            </w:r>
            <w:proofErr w:type="spellEnd"/>
            <w:r w:rsidR="00D84A38" w:rsidRPr="00CC033B">
              <w:rPr>
                <w:rFonts w:ascii="Batang" w:eastAsia="Batang" w:hAnsi="Batang" w:cs="Times New Roman"/>
                <w:b/>
                <w:color w:val="000000"/>
                <w:lang w:eastAsia="ru-RU"/>
              </w:rPr>
              <w:t xml:space="preserve"> - воспитательной работе.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.10. Письменные самостоятельные, тематические контрольные, фронтальные, групповые и тому подобные работы учащихся оцениваются по 5 - бальной системе. Отметка за выполненную работу заносится в классный журнал. Аналогичные работы обучающего характера после обязательного анализа и оценивания не требуют обязательного переноса отметок в классный журнал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.11.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её анализа отметка выставляется в журнал через дробь.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.12. Отметка </w:t>
            </w:r>
            <w:proofErr w:type="gramStart"/>
            <w:r w:rsidR="00D84A38" w:rsidRPr="00CC033B">
              <w:rPr>
                <w:rFonts w:ascii="Batang" w:eastAsia="Batang" w:hAnsi="Batang" w:cs="Times New Roman"/>
                <w:b/>
                <w:color w:val="000000"/>
                <w:lang w:eastAsia="ru-RU"/>
              </w:rPr>
              <w:t>обучающегося</w:t>
            </w:r>
            <w:proofErr w:type="gramEnd"/>
            <w:r w:rsidR="00D84A38" w:rsidRPr="00CC033B">
              <w:rPr>
                <w:rFonts w:ascii="Batang" w:eastAsia="Batang" w:hAnsi="Batang" w:cs="Times New Roman"/>
                <w:b/>
                <w:color w:val="000000"/>
                <w:lang w:eastAsia="ru-RU"/>
              </w:rPr>
              <w:t xml:space="preserve"> за четверть или полугодие (за исключением рейтинговой системы) выставляются на основании результатов письменных работ и устных ответов учащихся и с учетом их фактических знаний, умений и навыков. Отметка, как правило, соответствует средней арифметической отметке устных ответов, результатов контрольных, лабораторных, практических или самостоятельных работ, имеющих контрольный характер. В случае </w:t>
            </w:r>
            <w:proofErr w:type="gramStart"/>
            <w:r w:rsidR="00D84A38" w:rsidRPr="00CC033B">
              <w:rPr>
                <w:rFonts w:ascii="Batang" w:eastAsia="Batang" w:hAnsi="Batang" w:cs="Times New Roman"/>
                <w:b/>
                <w:color w:val="000000"/>
                <w:lang w:eastAsia="ru-RU"/>
              </w:rPr>
              <w:t>спорной</w:t>
            </w:r>
            <w:proofErr w:type="gramEnd"/>
            <w:r w:rsidR="00D84A38" w:rsidRPr="00CC033B">
              <w:rPr>
                <w:rFonts w:ascii="Batang" w:eastAsia="Batang" w:hAnsi="Batang" w:cs="Times New Roman"/>
                <w:b/>
                <w:color w:val="000000"/>
                <w:lang w:eastAsia="ru-RU"/>
              </w:rPr>
              <w:t xml:space="preserve">, отметка выставляется в пользу обучающегося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.13. В 10-11 классах, осуществляющих специализацию по предметам физико-математического, естественно - научного, гуманитарного и иных направлений, аттестация </w:t>
            </w:r>
            <w:proofErr w:type="gramStart"/>
            <w:r w:rsidR="00D84A38" w:rsidRPr="00CC033B">
              <w:rPr>
                <w:rFonts w:ascii="Batang" w:eastAsia="Batang" w:hAnsi="Batang" w:cs="Times New Roman"/>
                <w:b/>
                <w:color w:val="000000"/>
                <w:lang w:eastAsia="ru-RU"/>
              </w:rPr>
              <w:t>проводится в форме зачетов по спецкурсам вариативной части учебного плана Итоги оцениваются</w:t>
            </w:r>
            <w:proofErr w:type="gramEnd"/>
            <w:r w:rsidR="00D84A38" w:rsidRPr="00CC033B">
              <w:rPr>
                <w:rFonts w:ascii="Batang" w:eastAsia="Batang" w:hAnsi="Batang" w:cs="Times New Roman"/>
                <w:b/>
                <w:color w:val="000000"/>
                <w:lang w:eastAsia="ru-RU"/>
              </w:rPr>
              <w:t xml:space="preserve"> бинарной системой (зачет - незачет), оформляются ведомостью и являются основанием для дополнительной записи в аттестате о том, что прослушан курс по данному предмету. Зачеты проводятся в последнюю неделю семестра Перечень зачетов, и время проведения определяются научно - методическим советом школы и оформляются приказом директора М</w:t>
            </w:r>
            <w:r w:rsidR="00A174E7">
              <w:rPr>
                <w:rFonts w:ascii="Batang" w:eastAsia="Batang" w:hAnsi="Batang" w:cs="Times New Roman"/>
                <w:b/>
                <w:color w:val="000000"/>
                <w:lang w:eastAsia="ru-RU"/>
              </w:rPr>
              <w:t>Б</w:t>
            </w:r>
            <w:r w:rsidR="00D84A38" w:rsidRPr="00CC033B">
              <w:rPr>
                <w:rFonts w:ascii="Batang" w:eastAsia="Batang" w:hAnsi="Batang" w:cs="Times New Roman"/>
                <w:b/>
                <w:color w:val="000000"/>
                <w:lang w:eastAsia="ru-RU"/>
              </w:rPr>
              <w:t xml:space="preserve">ОУ.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5.14</w:t>
            </w:r>
            <w:r w:rsidR="00D84A38" w:rsidRPr="00CC033B">
              <w:rPr>
                <w:rFonts w:ascii="Batang" w:eastAsia="Batang" w:hAnsi="Batang" w:cs="Times New Roman"/>
                <w:b/>
                <w:color w:val="000000"/>
                <w:lang w:eastAsia="ru-RU"/>
              </w:rPr>
              <w:t xml:space="preserve">.Годовая промежуточная аттестация обучающихся школы проводится в конце учебного года как результат освоения образовательных программ каждой ступени общего образования, </w:t>
            </w:r>
            <w:r w:rsidR="00D84A38" w:rsidRPr="00CC033B">
              <w:rPr>
                <w:rFonts w:ascii="Batang" w:eastAsia="Batang" w:hAnsi="Batang" w:cs="Times New Roman"/>
                <w:b/>
                <w:color w:val="000000"/>
                <w:lang w:eastAsia="ru-RU"/>
              </w:rPr>
              <w:lastRenderedPageBreak/>
              <w:t xml:space="preserve">за исключением выпускников, получающих основное общее и среднее (полное) образование, </w:t>
            </w:r>
            <w:proofErr w:type="gramStart"/>
            <w:r w:rsidR="00D84A38" w:rsidRPr="00CC033B">
              <w:rPr>
                <w:rFonts w:ascii="Batang" w:eastAsia="Batang" w:hAnsi="Batang" w:cs="Times New Roman"/>
                <w:b/>
                <w:color w:val="000000"/>
                <w:lang w:eastAsia="ru-RU"/>
              </w:rPr>
              <w:t>у</w:t>
            </w:r>
            <w:proofErr w:type="gramEnd"/>
            <w:r w:rsidR="00D84A38" w:rsidRPr="00CC033B">
              <w:rPr>
                <w:rFonts w:ascii="Batang" w:eastAsia="Batang" w:hAnsi="Batang" w:cs="Times New Roman"/>
                <w:b/>
                <w:color w:val="000000"/>
                <w:lang w:eastAsia="ru-RU"/>
              </w:rPr>
              <w:t xml:space="preserve"> которых, проводится итоговая аттестация.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.15. При окончании соответствующей ступени общего образования промежуточная годовая аттестация заключается в определении соответствия уровня подготовки обучающихся в МОУ требованиям государственных образовательных стандартов (а на период их отсутствия нормами, заложенными в реализуемых программах); </w:t>
            </w:r>
          </w:p>
          <w:p w:rsidR="00D84A38" w:rsidRPr="00CC033B" w:rsidRDefault="003C5213" w:rsidP="00557B39">
            <w:pPr>
              <w:spacing w:before="30" w:after="30" w:line="240" w:lineRule="auto"/>
              <w:jc w:val="center"/>
              <w:rPr>
                <w:rFonts w:ascii="Batang" w:eastAsia="Batang" w:hAnsi="Batang" w:cs="Times New Roman"/>
                <w:b/>
                <w:color w:val="000000"/>
                <w:lang w:eastAsia="ru-RU"/>
              </w:rPr>
            </w:pPr>
            <w:proofErr w:type="gramStart"/>
            <w:r>
              <w:rPr>
                <w:rFonts w:ascii="Batang" w:eastAsia="Batang" w:hAnsi="Batang" w:cs="Times New Roman"/>
                <w:b/>
                <w:color w:val="000000"/>
                <w:lang w:eastAsia="ru-RU"/>
              </w:rPr>
              <w:t>5.16.</w:t>
            </w:r>
            <w:r w:rsidR="00D84A38" w:rsidRPr="00CC033B">
              <w:rPr>
                <w:rFonts w:ascii="Batang" w:eastAsia="Batang" w:hAnsi="Batang" w:cs="Times New Roman"/>
                <w:b/>
                <w:color w:val="000000"/>
                <w:lang w:eastAsia="ru-RU"/>
              </w:rPr>
              <w:t xml:space="preserve">Ппромежуточная (годовая) аттестация обучающихся состоит из письменных контрольных, тестовых, проектных, </w:t>
            </w:r>
            <w:proofErr w:type="spellStart"/>
            <w:r w:rsidR="00D84A38" w:rsidRPr="00CC033B">
              <w:rPr>
                <w:rFonts w:ascii="Batang" w:eastAsia="Batang" w:hAnsi="Batang" w:cs="Times New Roman"/>
                <w:b/>
                <w:color w:val="000000"/>
                <w:lang w:eastAsia="ru-RU"/>
              </w:rPr>
              <w:t>срезовых</w:t>
            </w:r>
            <w:proofErr w:type="spellEnd"/>
            <w:r w:rsidR="00D84A38" w:rsidRPr="00CC033B">
              <w:rPr>
                <w:rFonts w:ascii="Batang" w:eastAsia="Batang" w:hAnsi="Batang" w:cs="Times New Roman"/>
                <w:b/>
                <w:color w:val="000000"/>
                <w:lang w:eastAsia="ru-RU"/>
              </w:rPr>
              <w:t xml:space="preserve"> работ, диктантов, сочинений, проверки техники чтения, сдачи нормативов по физической подготовке, В старших (9-11) классах возможно проведение годовой аттестации в форме конференций, семинаров, зачетов, собеседований итогового характера. </w:t>
            </w:r>
            <w:proofErr w:type="gramEnd"/>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5.17.</w:t>
            </w:r>
            <w:r w:rsidR="00D84A38" w:rsidRPr="00CC033B">
              <w:rPr>
                <w:rFonts w:ascii="Batang" w:eastAsia="Batang" w:hAnsi="Batang" w:cs="Times New Roman"/>
                <w:b/>
                <w:color w:val="000000"/>
                <w:lang w:eastAsia="ru-RU"/>
              </w:rPr>
              <w:t xml:space="preserve">Итоги аттестации </w:t>
            </w:r>
            <w:proofErr w:type="gramStart"/>
            <w:r w:rsidR="00D84A38" w:rsidRPr="00CC033B">
              <w:rPr>
                <w:rFonts w:ascii="Batang" w:eastAsia="Batang" w:hAnsi="Batang" w:cs="Times New Roman"/>
                <w:b/>
                <w:color w:val="000000"/>
                <w:lang w:eastAsia="ru-RU"/>
              </w:rPr>
              <w:t>обучающихся</w:t>
            </w:r>
            <w:proofErr w:type="gramEnd"/>
            <w:r w:rsidR="00D84A38" w:rsidRPr="00CC033B">
              <w:rPr>
                <w:rFonts w:ascii="Batang" w:eastAsia="Batang" w:hAnsi="Batang" w:cs="Times New Roman"/>
                <w:b/>
                <w:color w:val="000000"/>
                <w:lang w:eastAsia="ru-RU"/>
              </w:rPr>
              <w:t xml:space="preserve"> оцениваются по 5-балльной системе.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.18. Четвертные, полугодовые, годовые оценки выставляются не позже чем за 2 дня до начала каникул или начала аттестационного периода. </w:t>
            </w:r>
            <w:proofErr w:type="gramStart"/>
            <w:r w:rsidR="00D84A38" w:rsidRPr="00CC033B">
              <w:rPr>
                <w:rFonts w:ascii="Batang" w:eastAsia="Batang" w:hAnsi="Batang" w:cs="Times New Roman"/>
                <w:b/>
                <w:color w:val="000000"/>
                <w:lang w:eastAsia="ru-RU"/>
              </w:rPr>
              <w:t>Классные руководители итоги аттестации и решение педсовета школы о переводе учащегося обязаны довести до сведения учащихся и их родителей (законных представителей, а в случае неудовлетворительных результатов — в письменном виде под роспись родителей обучающегося с указанием даты ознакомления.</w:t>
            </w:r>
            <w:proofErr w:type="gramEnd"/>
            <w:r w:rsidR="00D84A38" w:rsidRPr="00CC033B">
              <w:rPr>
                <w:rFonts w:ascii="Batang" w:eastAsia="Batang" w:hAnsi="Batang" w:cs="Times New Roman"/>
                <w:b/>
                <w:color w:val="000000"/>
                <w:lang w:eastAsia="ru-RU"/>
              </w:rPr>
              <w:t xml:space="preserve"> Сообщение хранится в личном деле учащегося.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 xml:space="preserve">5.19. </w:t>
            </w:r>
            <w:r w:rsidR="00D84A38" w:rsidRPr="00CC033B">
              <w:rPr>
                <w:rFonts w:ascii="Batang" w:eastAsia="Batang" w:hAnsi="Batang" w:cs="Times New Roman"/>
                <w:b/>
                <w:color w:val="000000"/>
                <w:lang w:eastAsia="ru-RU"/>
              </w:rPr>
              <w:t xml:space="preserve">В случае несогласия обучающихся и их родителей с выставленной итоговой оценкой по предмету она может быть пересмотрена. Для пересмотра оценки на основании письменного заявления родителей приказом по школе создаётся комиссия из трёх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у курирующего заместителя директора по УВР.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 xml:space="preserve">5.20.  </w:t>
            </w:r>
            <w:proofErr w:type="gramStart"/>
            <w:r w:rsidR="00D84A38" w:rsidRPr="00CC033B">
              <w:rPr>
                <w:rFonts w:ascii="Batang" w:eastAsia="Batang" w:hAnsi="Batang" w:cs="Times New Roman"/>
                <w:b/>
                <w:color w:val="000000"/>
                <w:lang w:eastAsia="ru-RU"/>
              </w:rPr>
              <w:t xml:space="preserve">Итоговая оценка по учебному предмету, курсу (за исключением факультативных выставляется учителем на основе четвертных (полугодовых) оценок, результатов промежуточной (годовой) аттестации и фактического уровня знании, пониманий, умений и навыков учащихся. </w:t>
            </w:r>
            <w:proofErr w:type="gramEnd"/>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.21. К годовой аттестации допускаются все обучающиеся переводных классов.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.22. От промежуточной аттестации освобождаются обучающиеся по состоянию здоровья на основании справок медицинского учреждения. По отдельному предмету от промежуточной аттестации могут освобождаться учащиеся, имеющие по итогам четверти только отличные оценки, достойно защитившие честь школы на городских предметных олимпиадах, городских и областных соревнованиях конкурсах, смотрах по данному предмету.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.23. Получение неудовлетворительной оценки в период промежуточной аттестации по одному учебному предмету не лишает ученика права продолжать промежуточную аттестацию.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.24. Материал по промежуточной аттестации обучающихся готовится на методических объединениях и кафедрах методической службы М</w:t>
            </w:r>
            <w:r w:rsidR="00A174E7">
              <w:rPr>
                <w:rFonts w:ascii="Batang" w:eastAsia="Batang" w:hAnsi="Batang" w:cs="Times New Roman"/>
                <w:b/>
                <w:color w:val="000000"/>
                <w:lang w:eastAsia="ru-RU"/>
              </w:rPr>
              <w:t>Б</w:t>
            </w:r>
            <w:r w:rsidR="00D84A38" w:rsidRPr="00CC033B">
              <w:rPr>
                <w:rFonts w:ascii="Batang" w:eastAsia="Batang" w:hAnsi="Batang" w:cs="Times New Roman"/>
                <w:b/>
                <w:color w:val="000000"/>
                <w:lang w:eastAsia="ru-RU"/>
              </w:rPr>
              <w:t xml:space="preserve">ОУ учителями- предметниками.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.25. Формы проведения промежуточной (годовой) аттестации определяются педагогическим советом М</w:t>
            </w:r>
            <w:r w:rsidR="00A174E7">
              <w:rPr>
                <w:rFonts w:ascii="Batang" w:eastAsia="Batang" w:hAnsi="Batang" w:cs="Times New Roman"/>
                <w:b/>
                <w:color w:val="000000"/>
                <w:lang w:eastAsia="ru-RU"/>
              </w:rPr>
              <w:t>Б</w:t>
            </w:r>
            <w:r w:rsidR="00D84A38" w:rsidRPr="00CC033B">
              <w:rPr>
                <w:rFonts w:ascii="Batang" w:eastAsia="Batang" w:hAnsi="Batang" w:cs="Times New Roman"/>
                <w:b/>
                <w:color w:val="000000"/>
                <w:lang w:eastAsia="ru-RU"/>
              </w:rPr>
              <w:t xml:space="preserve">ОУ и доводятся до </w:t>
            </w:r>
            <w:proofErr w:type="gramStart"/>
            <w:r w:rsidR="00D84A38" w:rsidRPr="00CC033B">
              <w:rPr>
                <w:rFonts w:ascii="Batang" w:eastAsia="Batang" w:hAnsi="Batang" w:cs="Times New Roman"/>
                <w:b/>
                <w:color w:val="000000"/>
                <w:lang w:eastAsia="ru-RU"/>
              </w:rPr>
              <w:t>обучающихся</w:t>
            </w:r>
            <w:proofErr w:type="gramEnd"/>
            <w:r w:rsidR="00D84A38" w:rsidRPr="00CC033B">
              <w:rPr>
                <w:rFonts w:ascii="Batang" w:eastAsia="Batang" w:hAnsi="Batang" w:cs="Times New Roman"/>
                <w:b/>
                <w:color w:val="000000"/>
                <w:lang w:eastAsia="ru-RU"/>
              </w:rPr>
              <w:t xml:space="preserve"> приказом директора школы. </w:t>
            </w:r>
          </w:p>
          <w:p w:rsidR="00D84A38" w:rsidRPr="00CC033B"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tc>
      </w:tr>
      <w:tr w:rsidR="00D84A38" w:rsidRPr="00D84A38" w:rsidTr="00557B39">
        <w:trPr>
          <w:trHeight w:val="15"/>
          <w:tblCellSpacing w:w="0" w:type="dxa"/>
        </w:trPr>
        <w:tc>
          <w:tcPr>
            <w:tcW w:w="5000" w:type="pct"/>
            <w:shd w:val="clear" w:color="auto" w:fill="FFFFFF"/>
            <w:tcMar>
              <w:top w:w="45" w:type="dxa"/>
              <w:left w:w="0" w:type="dxa"/>
              <w:bottom w:w="45" w:type="dxa"/>
              <w:right w:w="0" w:type="dxa"/>
            </w:tcMar>
            <w:vAlign w:val="bottom"/>
            <w:hideMark/>
          </w:tcPr>
          <w:tbl>
            <w:tblPr>
              <w:tblW w:w="0" w:type="auto"/>
              <w:jc w:val="right"/>
              <w:tblCellSpacing w:w="0" w:type="dxa"/>
              <w:tblLayout w:type="fixed"/>
              <w:tblCellMar>
                <w:top w:w="60" w:type="dxa"/>
                <w:left w:w="60" w:type="dxa"/>
                <w:bottom w:w="60" w:type="dxa"/>
                <w:right w:w="60" w:type="dxa"/>
              </w:tblCellMar>
              <w:tblLook w:val="04A0"/>
            </w:tblPr>
            <w:tblGrid>
              <w:gridCol w:w="140"/>
              <w:gridCol w:w="140"/>
              <w:gridCol w:w="140"/>
              <w:gridCol w:w="140"/>
            </w:tblGrid>
            <w:tr w:rsidR="00D84A38" w:rsidRPr="00CC033B" w:rsidTr="003C5213">
              <w:trPr>
                <w:tblCellSpacing w:w="0" w:type="dxa"/>
                <w:jc w:val="right"/>
              </w:trPr>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r>
          </w:tbl>
          <w:p w:rsidR="00D84A38" w:rsidRPr="00CC033B" w:rsidRDefault="00D84A38" w:rsidP="00557B39">
            <w:pPr>
              <w:spacing w:after="0" w:line="15" w:lineRule="atLeast"/>
              <w:jc w:val="right"/>
              <w:rPr>
                <w:rFonts w:ascii="Batang" w:eastAsia="Batang" w:hAnsi="Batang" w:cs="Times New Roman"/>
                <w:b/>
                <w:color w:val="000000"/>
                <w:lang w:eastAsia="ru-RU"/>
              </w:rPr>
            </w:pPr>
          </w:p>
        </w:tc>
      </w:tr>
      <w:tr w:rsidR="00D84A38" w:rsidRPr="00D84A38" w:rsidTr="00557B39">
        <w:trPr>
          <w:tblCellSpacing w:w="0" w:type="dxa"/>
        </w:trPr>
        <w:tc>
          <w:tcPr>
            <w:tcW w:w="5000" w:type="pct"/>
            <w:shd w:val="clear" w:color="auto" w:fill="FFFFFF"/>
            <w:vAlign w:val="center"/>
            <w:hideMark/>
          </w:tcPr>
          <w:p w:rsidR="00D84A38" w:rsidRPr="00CC033B" w:rsidRDefault="00D84A38" w:rsidP="00557B39">
            <w:pPr>
              <w:spacing w:after="0" w:line="240" w:lineRule="auto"/>
              <w:jc w:val="center"/>
              <w:rPr>
                <w:rFonts w:ascii="Batang" w:eastAsia="Batang" w:hAnsi="Batang" w:cs="Times New Roman"/>
                <w:b/>
                <w:color w:val="000000"/>
                <w:lang w:eastAsia="ru-RU"/>
              </w:rPr>
            </w:pPr>
          </w:p>
        </w:tc>
      </w:tr>
      <w:tr w:rsidR="00D84A38" w:rsidRPr="00D84A38" w:rsidTr="00557B39">
        <w:trPr>
          <w:trHeight w:val="150"/>
          <w:tblCellSpacing w:w="0" w:type="dxa"/>
        </w:trPr>
        <w:tc>
          <w:tcPr>
            <w:tcW w:w="5000" w:type="pct"/>
            <w:shd w:val="clear" w:color="auto" w:fill="FFFFFF"/>
            <w:vAlign w:val="center"/>
            <w:hideMark/>
          </w:tcPr>
          <w:p w:rsidR="00D84A38" w:rsidRPr="00CC033B" w:rsidRDefault="00D84A38" w:rsidP="00557B39">
            <w:pPr>
              <w:spacing w:after="0" w:line="240" w:lineRule="auto"/>
              <w:jc w:val="center"/>
              <w:rPr>
                <w:rFonts w:ascii="Batang" w:eastAsia="Batang" w:hAnsi="Batang" w:cs="Times New Roman"/>
                <w:b/>
                <w:color w:val="000000"/>
                <w:lang w:eastAsia="ru-RU"/>
              </w:rPr>
            </w:pPr>
          </w:p>
        </w:tc>
      </w:tr>
    </w:tbl>
    <w:p w:rsidR="00033E5A" w:rsidRPr="00CE1E8C" w:rsidRDefault="0029354F" w:rsidP="00033E5A">
      <w:pPr>
        <w:pStyle w:val="1"/>
        <w:rPr>
          <w:rFonts w:ascii="Book Antiqua" w:hAnsi="Book Antiqua"/>
          <w:b w:val="0"/>
          <w:bCs w:val="0"/>
        </w:rPr>
      </w:pPr>
      <w:r>
        <w:rPr>
          <w:rFonts w:ascii="Book Antiqua" w:hAnsi="Book Antiqua"/>
        </w:rPr>
        <w:lastRenderedPageBreak/>
        <w:t xml:space="preserve">                                          </w:t>
      </w:r>
      <w:r w:rsidR="00033E5A" w:rsidRPr="00CE1E8C">
        <w:rPr>
          <w:rFonts w:ascii="Book Antiqua" w:hAnsi="Book Antiqua"/>
        </w:rPr>
        <w:t>Учебный  план</w:t>
      </w:r>
    </w:p>
    <w:p w:rsidR="00033E5A" w:rsidRPr="00CE1E8C" w:rsidRDefault="00033E5A" w:rsidP="00033E5A">
      <w:pPr>
        <w:pStyle w:val="1"/>
        <w:rPr>
          <w:rFonts w:ascii="Book Antiqua" w:hAnsi="Book Antiqua"/>
          <w:b w:val="0"/>
          <w:bCs w:val="0"/>
        </w:rPr>
      </w:pPr>
      <w:r w:rsidRPr="00CE1E8C">
        <w:rPr>
          <w:rFonts w:ascii="Book Antiqua" w:hAnsi="Book Antiqua"/>
        </w:rPr>
        <w:t xml:space="preserve">МКОУ  </w:t>
      </w:r>
      <w:r w:rsidRPr="00CE1E8C">
        <w:rPr>
          <w:rFonts w:ascii="Book Antiqua" w:hAnsi="Book Antiqua" w:cs="Broadway"/>
        </w:rPr>
        <w:t>«</w:t>
      </w:r>
      <w:proofErr w:type="spellStart"/>
      <w:r w:rsidRPr="00CE1E8C">
        <w:rPr>
          <w:rFonts w:ascii="Book Antiqua" w:hAnsi="Book Antiqua"/>
        </w:rPr>
        <w:t>Дуакарская</w:t>
      </w:r>
      <w:proofErr w:type="spellEnd"/>
      <w:r w:rsidRPr="00CE1E8C">
        <w:rPr>
          <w:rFonts w:ascii="Book Antiqua" w:hAnsi="Book Antiqua"/>
        </w:rPr>
        <w:t xml:space="preserve"> средняя общеобразовательная школа</w:t>
      </w:r>
      <w:r w:rsidRPr="00CE1E8C">
        <w:rPr>
          <w:rFonts w:ascii="Book Antiqua" w:hAnsi="Book Antiqua" w:cs="Broadway"/>
        </w:rPr>
        <w:t>»</w:t>
      </w:r>
    </w:p>
    <w:p w:rsidR="00A872C0" w:rsidRPr="00A872C0" w:rsidRDefault="00033E5A" w:rsidP="00A872C0">
      <w:pPr>
        <w:pStyle w:val="1"/>
        <w:tabs>
          <w:tab w:val="left" w:pos="8205"/>
        </w:tabs>
        <w:rPr>
          <w:rFonts w:ascii="Book Antiqua" w:hAnsi="Book Antiqua"/>
        </w:rPr>
      </w:pPr>
      <w:r w:rsidRPr="00CE1E8C">
        <w:rPr>
          <w:rFonts w:ascii="Book Antiqua" w:hAnsi="Book Antiqua"/>
        </w:rPr>
        <w:t xml:space="preserve">                                   на </w:t>
      </w:r>
      <w:r w:rsidR="00A174E7">
        <w:rPr>
          <w:rFonts w:ascii="Book Antiqua" w:hAnsi="Book Antiqua"/>
          <w:szCs w:val="28"/>
        </w:rPr>
        <w:t>2020-2021</w:t>
      </w:r>
      <w:r w:rsidRPr="00CE1E8C">
        <w:rPr>
          <w:rFonts w:ascii="Book Antiqua" w:hAnsi="Book Antiqua"/>
          <w:szCs w:val="28"/>
        </w:rPr>
        <w:t xml:space="preserve"> </w:t>
      </w:r>
      <w:r w:rsidRPr="00CE1E8C">
        <w:rPr>
          <w:rFonts w:ascii="Book Antiqua" w:hAnsi="Book Antiqua"/>
        </w:rPr>
        <w:t xml:space="preserve"> учебный   год.</w:t>
      </w:r>
    </w:p>
    <w:p w:rsidR="0029354F" w:rsidRPr="0029354F" w:rsidRDefault="0029354F" w:rsidP="0029354F">
      <w:pPr>
        <w:pStyle w:val="1"/>
        <w:rPr>
          <w:rFonts w:ascii="Bookman Old Style" w:hAnsi="Bookman Old Style"/>
        </w:rPr>
      </w:pPr>
    </w:p>
    <w:tbl>
      <w:tblPr>
        <w:tblpPr w:leftFromText="180" w:rightFromText="180" w:vertAnchor="text" w:horzAnchor="margin" w:tblpXSpec="center" w:tblpY="341"/>
        <w:tblW w:w="1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7"/>
        <w:gridCol w:w="676"/>
        <w:gridCol w:w="742"/>
        <w:gridCol w:w="709"/>
        <w:gridCol w:w="709"/>
        <w:gridCol w:w="850"/>
        <w:gridCol w:w="850"/>
        <w:gridCol w:w="534"/>
        <w:gridCol w:w="709"/>
        <w:gridCol w:w="851"/>
        <w:gridCol w:w="850"/>
        <w:gridCol w:w="825"/>
        <w:gridCol w:w="6"/>
        <w:gridCol w:w="9"/>
        <w:gridCol w:w="612"/>
      </w:tblGrid>
      <w:tr w:rsidR="00A872C0" w:rsidRPr="00B5263A" w:rsidTr="004F0610">
        <w:trPr>
          <w:cantSplit/>
          <w:trHeight w:val="340"/>
        </w:trPr>
        <w:tc>
          <w:tcPr>
            <w:tcW w:w="2727" w:type="dxa"/>
            <w:vMerge w:val="restart"/>
            <w:tcBorders>
              <w:top w:val="single" w:sz="12" w:space="0" w:color="auto"/>
              <w:left w:val="single" w:sz="12" w:space="0" w:color="auto"/>
              <w:bottom w:val="single" w:sz="4" w:space="0" w:color="auto"/>
              <w:right w:val="single" w:sz="4" w:space="0" w:color="auto"/>
              <w:tl2br w:val="single" w:sz="4" w:space="0" w:color="auto"/>
            </w:tcBorders>
          </w:tcPr>
          <w:p w:rsidR="00A872C0" w:rsidRDefault="00A872C0" w:rsidP="00A872C0">
            <w:pPr>
              <w:rPr>
                <w:b/>
                <w:sz w:val="18"/>
                <w:szCs w:val="18"/>
              </w:rPr>
            </w:pPr>
            <w:r>
              <w:rPr>
                <w:b/>
                <w:sz w:val="18"/>
                <w:szCs w:val="18"/>
              </w:rPr>
              <w:t xml:space="preserve">                      классы</w:t>
            </w:r>
          </w:p>
          <w:p w:rsidR="00A872C0" w:rsidRPr="00A872C0" w:rsidRDefault="00A872C0" w:rsidP="00A872C0">
            <w:pPr>
              <w:rPr>
                <w:sz w:val="18"/>
                <w:szCs w:val="18"/>
              </w:rPr>
            </w:pPr>
            <w:r>
              <w:rPr>
                <w:sz w:val="18"/>
                <w:szCs w:val="18"/>
              </w:rPr>
              <w:t>предмет</w:t>
            </w:r>
          </w:p>
        </w:tc>
        <w:tc>
          <w:tcPr>
            <w:tcW w:w="676" w:type="dxa"/>
            <w:tcBorders>
              <w:top w:val="single" w:sz="12"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635" w:type="dxa"/>
            <w:gridSpan w:val="11"/>
            <w:tcBorders>
              <w:top w:val="single" w:sz="12" w:space="0" w:color="auto"/>
              <w:left w:val="single" w:sz="4" w:space="0" w:color="auto"/>
              <w:bottom w:val="single" w:sz="4" w:space="0" w:color="auto"/>
              <w:right w:val="single" w:sz="12" w:space="0" w:color="auto"/>
            </w:tcBorders>
            <w:hideMark/>
          </w:tcPr>
          <w:p w:rsidR="00A872C0" w:rsidRPr="00B5263A" w:rsidRDefault="00A872C0" w:rsidP="00A872C0">
            <w:pPr>
              <w:jc w:val="center"/>
              <w:rPr>
                <w:b/>
                <w:sz w:val="18"/>
                <w:szCs w:val="18"/>
              </w:rPr>
            </w:pPr>
            <w:r w:rsidRPr="00B5263A">
              <w:rPr>
                <w:b/>
                <w:sz w:val="18"/>
                <w:szCs w:val="18"/>
              </w:rPr>
              <w:t>Количество часов в неделю</w:t>
            </w:r>
          </w:p>
        </w:tc>
        <w:tc>
          <w:tcPr>
            <w:tcW w:w="621" w:type="dxa"/>
            <w:gridSpan w:val="2"/>
            <w:vMerge w:val="restart"/>
            <w:tcBorders>
              <w:top w:val="nil"/>
              <w:left w:val="single" w:sz="12" w:space="0" w:color="auto"/>
              <w:right w:val="single" w:sz="4" w:space="0" w:color="auto"/>
            </w:tcBorders>
          </w:tcPr>
          <w:p w:rsidR="00A872C0" w:rsidRPr="00B5263A" w:rsidRDefault="00A872C0" w:rsidP="00A872C0">
            <w:pPr>
              <w:jc w:val="center"/>
              <w:rPr>
                <w:b/>
                <w:sz w:val="18"/>
                <w:szCs w:val="18"/>
              </w:rPr>
            </w:pPr>
          </w:p>
        </w:tc>
      </w:tr>
      <w:tr w:rsidR="00A872C0" w:rsidRPr="00B5263A" w:rsidTr="004F0610">
        <w:trPr>
          <w:cantSplit/>
          <w:trHeight w:val="300"/>
        </w:trPr>
        <w:tc>
          <w:tcPr>
            <w:tcW w:w="2727" w:type="dxa"/>
            <w:vMerge/>
            <w:tcBorders>
              <w:top w:val="single" w:sz="4" w:space="0" w:color="auto"/>
              <w:left w:val="single" w:sz="12" w:space="0" w:color="auto"/>
              <w:bottom w:val="single" w:sz="4" w:space="0" w:color="auto"/>
              <w:right w:val="single" w:sz="4" w:space="0" w:color="auto"/>
            </w:tcBorders>
            <w:vAlign w:val="center"/>
            <w:hideMark/>
          </w:tcPr>
          <w:p w:rsidR="00A872C0" w:rsidRPr="00B5263A" w:rsidRDefault="00A872C0" w:rsidP="00A872C0">
            <w:pPr>
              <w:rPr>
                <w:b/>
                <w:sz w:val="18"/>
                <w:szCs w:val="18"/>
              </w:rPr>
            </w:pP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6</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9</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10</w:t>
            </w:r>
          </w:p>
        </w:tc>
        <w:tc>
          <w:tcPr>
            <w:tcW w:w="831" w:type="dxa"/>
            <w:gridSpan w:val="2"/>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b/>
                <w:sz w:val="18"/>
                <w:szCs w:val="18"/>
              </w:rPr>
            </w:pPr>
            <w:r w:rsidRPr="00B5263A">
              <w:rPr>
                <w:b/>
                <w:sz w:val="18"/>
                <w:szCs w:val="18"/>
              </w:rPr>
              <w:t>11</w:t>
            </w:r>
          </w:p>
        </w:tc>
        <w:tc>
          <w:tcPr>
            <w:tcW w:w="621" w:type="dxa"/>
            <w:gridSpan w:val="2"/>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Русский язык</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ind w:left="87"/>
              <w:rPr>
                <w:sz w:val="18"/>
                <w:szCs w:val="18"/>
              </w:rPr>
            </w:pPr>
            <w:r>
              <w:rPr>
                <w:sz w:val="18"/>
                <w:szCs w:val="18"/>
              </w:rPr>
              <w:t>3+1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ind w:left="87"/>
              <w:rPr>
                <w:sz w:val="18"/>
                <w:szCs w:val="18"/>
              </w:rPr>
            </w:pPr>
            <w:r w:rsidRPr="00B5263A">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ind w:left="87"/>
              <w:rPr>
                <w:sz w:val="18"/>
                <w:szCs w:val="18"/>
              </w:rPr>
            </w:pPr>
            <w:r w:rsidRPr="00B5263A">
              <w:rPr>
                <w:sz w:val="18"/>
                <w:szCs w:val="18"/>
              </w:rPr>
              <w:t>3+2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1+2</w:t>
            </w:r>
          </w:p>
        </w:tc>
        <w:tc>
          <w:tcPr>
            <w:tcW w:w="831" w:type="dxa"/>
            <w:gridSpan w:val="2"/>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1+2</w:t>
            </w:r>
          </w:p>
        </w:tc>
        <w:tc>
          <w:tcPr>
            <w:tcW w:w="621" w:type="dxa"/>
            <w:gridSpan w:val="2"/>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318"/>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 xml:space="preserve">Литературное </w:t>
            </w:r>
            <w:proofErr w:type="spellStart"/>
            <w:r w:rsidRPr="00A872C0">
              <w:rPr>
                <w:b/>
                <w:sz w:val="18"/>
                <w:szCs w:val="18"/>
              </w:rPr>
              <w:t>чтениие</w:t>
            </w:r>
            <w:proofErr w:type="spellEnd"/>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31" w:type="dxa"/>
            <w:gridSpan w:val="2"/>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1" w:type="dxa"/>
            <w:gridSpan w:val="2"/>
            <w:vMerge/>
            <w:tcBorders>
              <w:left w:val="single" w:sz="12" w:space="0" w:color="auto"/>
              <w:bottom w:val="nil"/>
              <w:right w:val="single" w:sz="4" w:space="0" w:color="auto"/>
            </w:tcBorders>
          </w:tcPr>
          <w:p w:rsidR="00A872C0" w:rsidRPr="00B5263A" w:rsidRDefault="00A872C0" w:rsidP="00A872C0">
            <w:pPr>
              <w:rPr>
                <w:sz w:val="18"/>
                <w:szCs w:val="18"/>
              </w:rPr>
            </w:pPr>
          </w:p>
        </w:tc>
      </w:tr>
      <w:tr w:rsidR="00A872C0" w:rsidRPr="00B5263A" w:rsidTr="004F0610">
        <w:trPr>
          <w:trHeight w:val="308"/>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Русская литература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3</w:t>
            </w:r>
          </w:p>
        </w:tc>
        <w:tc>
          <w:tcPr>
            <w:tcW w:w="627" w:type="dxa"/>
            <w:gridSpan w:val="3"/>
            <w:vMerge w:val="restart"/>
            <w:tcBorders>
              <w:top w:val="nil"/>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284"/>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Родной язык</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222"/>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 xml:space="preserve">Литературное </w:t>
            </w:r>
            <w:proofErr w:type="spellStart"/>
            <w:r w:rsidRPr="00A872C0">
              <w:rPr>
                <w:b/>
                <w:sz w:val="18"/>
                <w:szCs w:val="18"/>
              </w:rPr>
              <w:t>чтениие</w:t>
            </w:r>
            <w:proofErr w:type="spellEnd"/>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318"/>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Родная литература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Дагестан</w:t>
            </w:r>
            <w:proofErr w:type="gramStart"/>
            <w:r w:rsidRPr="00A872C0">
              <w:rPr>
                <w:b/>
                <w:sz w:val="18"/>
                <w:szCs w:val="18"/>
              </w:rPr>
              <w:t>.</w:t>
            </w:r>
            <w:proofErr w:type="gramEnd"/>
            <w:r w:rsidRPr="00A872C0">
              <w:rPr>
                <w:b/>
                <w:sz w:val="18"/>
                <w:szCs w:val="18"/>
              </w:rPr>
              <w:t xml:space="preserve"> </w:t>
            </w:r>
            <w:proofErr w:type="gramStart"/>
            <w:r w:rsidRPr="00A872C0">
              <w:rPr>
                <w:b/>
                <w:sz w:val="18"/>
                <w:szCs w:val="18"/>
              </w:rPr>
              <w:t>л</w:t>
            </w:r>
            <w:proofErr w:type="gramEnd"/>
            <w:r w:rsidRPr="00A872C0">
              <w:rPr>
                <w:b/>
                <w:sz w:val="18"/>
                <w:szCs w:val="18"/>
              </w:rPr>
              <w:t>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Ин. яз</w:t>
            </w:r>
            <w:proofErr w:type="gramStart"/>
            <w:r w:rsidRPr="00A872C0">
              <w:rPr>
                <w:b/>
                <w:sz w:val="18"/>
                <w:szCs w:val="18"/>
              </w:rPr>
              <w:t>.(</w:t>
            </w:r>
            <w:proofErr w:type="gramEnd"/>
            <w:r w:rsidRPr="00A872C0">
              <w:rPr>
                <w:b/>
                <w:sz w:val="18"/>
                <w:szCs w:val="18"/>
              </w:rPr>
              <w:t>англ. яз.)</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Pr>
                <w:sz w:val="18"/>
                <w:szCs w:val="18"/>
              </w:rPr>
              <w:t>3</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Математика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4</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4</w:t>
            </w: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4</w:t>
            </w:r>
            <w:r>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4</w:t>
            </w: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5+1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5</w:t>
            </w:r>
            <w:r>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4+1</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4+1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Информатика и ИКТ</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1+2</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1+2</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История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2</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История Дагестана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0+0,5</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0,5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Обществознание</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2</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КТНД</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0+0,5</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0,5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ОРКСЭ</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ОДНКНР</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0+1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МХК</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География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География Дагестана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0,5</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Окружающий мир</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Биология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r>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1+1</w:t>
            </w: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1+1</w:t>
            </w:r>
          </w:p>
        </w:tc>
        <w:tc>
          <w:tcPr>
            <w:tcW w:w="627" w:type="dxa"/>
            <w:gridSpan w:val="3"/>
            <w:vMerge/>
            <w:tcBorders>
              <w:left w:val="single" w:sz="12" w:space="0" w:color="auto"/>
              <w:bottom w:val="single" w:sz="4"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lastRenderedPageBreak/>
              <w:t>Физика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2</w:t>
            </w:r>
          </w:p>
        </w:tc>
        <w:tc>
          <w:tcPr>
            <w:tcW w:w="612" w:type="dxa"/>
            <w:vMerge w:val="restart"/>
            <w:tcBorders>
              <w:top w:val="nil"/>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Астрономия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Химия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1+1</w:t>
            </w: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1+1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Музыка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ИЗО</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Технология</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0</w:t>
            </w: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sidRPr="00B5263A">
              <w:rPr>
                <w:sz w:val="18"/>
                <w:szCs w:val="18"/>
              </w:rPr>
              <w:t>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Физическая  культура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3</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ОБЖ</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280"/>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Искусство</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360"/>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ИТОГО</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sz w:val="18"/>
                <w:szCs w:val="18"/>
              </w:rPr>
              <w:t>18+3</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21+5</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21</w:t>
            </w:r>
            <w:r w:rsidRPr="00B5263A">
              <w:rPr>
                <w:b/>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sz w:val="18"/>
                <w:szCs w:val="18"/>
              </w:rPr>
              <w:t>22</w:t>
            </w:r>
            <w:r w:rsidRPr="00B5263A">
              <w:rPr>
                <w:b/>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sz w:val="18"/>
                <w:szCs w:val="18"/>
              </w:rPr>
              <w:t>26</w:t>
            </w:r>
            <w:r w:rsidRPr="00B5263A">
              <w:rPr>
                <w:b/>
                <w:sz w:val="18"/>
                <w:szCs w:val="18"/>
              </w:rPr>
              <w:t>+6</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color w:val="000000" w:themeColor="text1"/>
                <w:sz w:val="18"/>
                <w:szCs w:val="18"/>
              </w:rPr>
              <w:t>27</w:t>
            </w:r>
            <w:r w:rsidRPr="00B5263A">
              <w:rPr>
                <w:b/>
                <w:color w:val="000000" w:themeColor="text1"/>
                <w:sz w:val="18"/>
                <w:szCs w:val="18"/>
              </w:rPr>
              <w:t>+6</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sz w:val="18"/>
                <w:szCs w:val="18"/>
              </w:rPr>
              <w:t>33</w:t>
            </w:r>
            <w:r w:rsidRPr="00B5263A">
              <w:rPr>
                <w:b/>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color w:val="000000" w:themeColor="text1"/>
                <w:sz w:val="18"/>
                <w:szCs w:val="18"/>
              </w:rPr>
            </w:pPr>
            <w:r>
              <w:rPr>
                <w:b/>
                <w:color w:val="000000" w:themeColor="text1"/>
                <w:sz w:val="18"/>
                <w:szCs w:val="18"/>
              </w:rPr>
              <w:t>33+3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sz w:val="18"/>
                <w:szCs w:val="18"/>
              </w:rPr>
              <w:t>30</w:t>
            </w:r>
            <w:r w:rsidRPr="00B5263A">
              <w:rPr>
                <w:b/>
                <w:sz w:val="18"/>
                <w:szCs w:val="18"/>
              </w:rPr>
              <w:t>+7</w:t>
            </w: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b/>
                <w:sz w:val="18"/>
                <w:szCs w:val="18"/>
              </w:rPr>
            </w:pPr>
            <w:r w:rsidRPr="00B5263A">
              <w:rPr>
                <w:b/>
                <w:sz w:val="18"/>
                <w:szCs w:val="18"/>
              </w:rPr>
              <w:t>27+7</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Компонент ОУ:</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Pr>
                <w:b/>
                <w:sz w:val="18"/>
                <w:szCs w:val="18"/>
              </w:rPr>
              <w:t>3</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6</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6</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r>
              <w:rPr>
                <w:b/>
                <w:color w:val="000000" w:themeColor="text1"/>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7</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r w:rsidRPr="00B5263A">
              <w:rPr>
                <w:b/>
                <w:sz w:val="18"/>
                <w:szCs w:val="18"/>
              </w:rPr>
              <w:t>7</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Русский язык</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2</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r>
              <w:rPr>
                <w:b/>
                <w:sz w:val="18"/>
                <w:szCs w:val="18"/>
              </w:rPr>
              <w:t>2</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Литературное чтение</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Русская литература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Родной язык</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r>
              <w:rPr>
                <w:b/>
                <w:color w:val="000000" w:themeColor="text1"/>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91"/>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информатика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2</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r>
              <w:rPr>
                <w:b/>
                <w:sz w:val="18"/>
                <w:szCs w:val="18"/>
              </w:rPr>
              <w:t>2</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физика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Математика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r>
              <w:rPr>
                <w:b/>
                <w:sz w:val="18"/>
                <w:szCs w:val="18"/>
              </w:rPr>
              <w:t>1</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Обществознания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история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История Дагестана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0,5</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КТНД</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0,5</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ОДНКНР</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nil"/>
              <w:right w:val="single" w:sz="4" w:space="0" w:color="auto"/>
            </w:tcBorders>
          </w:tcPr>
          <w:p w:rsidR="00A872C0" w:rsidRPr="00A872C0" w:rsidRDefault="00A872C0" w:rsidP="00A872C0">
            <w:pPr>
              <w:rPr>
                <w:b/>
                <w:sz w:val="18"/>
                <w:szCs w:val="18"/>
              </w:rPr>
            </w:pPr>
            <w:r w:rsidRPr="00A872C0">
              <w:rPr>
                <w:b/>
                <w:sz w:val="18"/>
                <w:szCs w:val="18"/>
              </w:rPr>
              <w:t>технология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r>
              <w:rPr>
                <w:b/>
                <w:color w:val="000000" w:themeColor="text1"/>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География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nil"/>
              <w:right w:val="single" w:sz="4" w:space="0" w:color="auto"/>
            </w:tcBorders>
          </w:tcPr>
          <w:p w:rsidR="00A872C0" w:rsidRPr="00A872C0" w:rsidRDefault="00A872C0" w:rsidP="00A872C0">
            <w:pPr>
              <w:rPr>
                <w:b/>
                <w:sz w:val="18"/>
                <w:szCs w:val="18"/>
              </w:rPr>
            </w:pPr>
            <w:r w:rsidRPr="00A872C0">
              <w:rPr>
                <w:b/>
                <w:sz w:val="18"/>
                <w:szCs w:val="18"/>
              </w:rPr>
              <w:t>Биология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r w:rsidRPr="00B5263A">
              <w:rPr>
                <w:b/>
                <w:sz w:val="18"/>
                <w:szCs w:val="18"/>
              </w:rPr>
              <w:t>1</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247"/>
        </w:trPr>
        <w:tc>
          <w:tcPr>
            <w:tcW w:w="2727" w:type="dxa"/>
            <w:tcBorders>
              <w:top w:val="single" w:sz="4" w:space="0" w:color="auto"/>
              <w:left w:val="single" w:sz="12" w:space="0" w:color="auto"/>
              <w:bottom w:val="single" w:sz="4" w:space="0" w:color="auto"/>
              <w:right w:val="single" w:sz="4" w:space="0" w:color="auto"/>
            </w:tcBorders>
          </w:tcPr>
          <w:p w:rsidR="00A872C0" w:rsidRPr="00A872C0" w:rsidRDefault="00A872C0" w:rsidP="00A872C0">
            <w:pPr>
              <w:rPr>
                <w:b/>
                <w:sz w:val="18"/>
                <w:szCs w:val="18"/>
              </w:rPr>
            </w:pPr>
            <w:r w:rsidRPr="00A872C0">
              <w:rPr>
                <w:b/>
                <w:sz w:val="18"/>
                <w:szCs w:val="18"/>
              </w:rPr>
              <w:t>Химия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1</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b/>
                <w:sz w:val="18"/>
                <w:szCs w:val="18"/>
              </w:rPr>
            </w:pPr>
            <w:r>
              <w:rPr>
                <w:b/>
                <w:sz w:val="18"/>
                <w:szCs w:val="18"/>
              </w:rPr>
              <w:t>1</w:t>
            </w:r>
          </w:p>
        </w:tc>
        <w:tc>
          <w:tcPr>
            <w:tcW w:w="612" w:type="dxa"/>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rPr>
          <w:trHeight w:val="743"/>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Максимально допустимая учебная нагрузка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21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26</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26</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26</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33</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36</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color w:val="000000" w:themeColor="text1"/>
                <w:sz w:val="18"/>
                <w:szCs w:val="18"/>
              </w:rPr>
            </w:pPr>
            <w:r>
              <w:rPr>
                <w:color w:val="000000" w:themeColor="text1"/>
                <w:sz w:val="18"/>
                <w:szCs w:val="18"/>
              </w:rPr>
              <w:t>36</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37</w:t>
            </w: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Pr>
                <w:sz w:val="18"/>
                <w:szCs w:val="18"/>
              </w:rPr>
              <w:t>37</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 xml:space="preserve">Внеурочная    </w:t>
            </w:r>
            <w:proofErr w:type="spellStart"/>
            <w:r w:rsidRPr="00A872C0">
              <w:rPr>
                <w:b/>
                <w:sz w:val="18"/>
                <w:szCs w:val="18"/>
              </w:rPr>
              <w:t>деят-сть</w:t>
            </w:r>
            <w:proofErr w:type="spellEnd"/>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12" w:type="dxa"/>
            <w:vMerge/>
            <w:tcBorders>
              <w:left w:val="single" w:sz="12" w:space="0" w:color="auto"/>
              <w:bottom w:val="single" w:sz="4"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12" w:space="0" w:color="auto"/>
              <w:right w:val="single" w:sz="4" w:space="0" w:color="auto"/>
            </w:tcBorders>
            <w:hideMark/>
          </w:tcPr>
          <w:p w:rsidR="00A872C0" w:rsidRPr="00A872C0" w:rsidRDefault="00A872C0" w:rsidP="00A872C0">
            <w:pPr>
              <w:rPr>
                <w:b/>
                <w:sz w:val="18"/>
                <w:szCs w:val="18"/>
              </w:rPr>
            </w:pPr>
            <w:r w:rsidRPr="00A872C0">
              <w:rPr>
                <w:b/>
                <w:sz w:val="18"/>
                <w:szCs w:val="18"/>
              </w:rPr>
              <w:lastRenderedPageBreak/>
              <w:t>Всего к финансированию</w:t>
            </w:r>
          </w:p>
        </w:tc>
        <w:tc>
          <w:tcPr>
            <w:tcW w:w="676"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22</w:t>
            </w:r>
          </w:p>
        </w:tc>
        <w:tc>
          <w:tcPr>
            <w:tcW w:w="742"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28</w:t>
            </w:r>
          </w:p>
        </w:tc>
        <w:tc>
          <w:tcPr>
            <w:tcW w:w="709"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28</w:t>
            </w:r>
          </w:p>
        </w:tc>
        <w:tc>
          <w:tcPr>
            <w:tcW w:w="709"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28</w:t>
            </w:r>
          </w:p>
        </w:tc>
        <w:tc>
          <w:tcPr>
            <w:tcW w:w="850"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32</w:t>
            </w:r>
          </w:p>
        </w:tc>
        <w:tc>
          <w:tcPr>
            <w:tcW w:w="850"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33</w:t>
            </w:r>
          </w:p>
        </w:tc>
        <w:tc>
          <w:tcPr>
            <w:tcW w:w="534"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36</w:t>
            </w:r>
          </w:p>
        </w:tc>
        <w:tc>
          <w:tcPr>
            <w:tcW w:w="851"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color w:val="000000" w:themeColor="text1"/>
                <w:sz w:val="18"/>
                <w:szCs w:val="18"/>
              </w:rPr>
            </w:pPr>
            <w:r>
              <w:rPr>
                <w:color w:val="000000" w:themeColor="text1"/>
                <w:sz w:val="18"/>
                <w:szCs w:val="18"/>
              </w:rPr>
              <w:t>36</w:t>
            </w:r>
          </w:p>
        </w:tc>
        <w:tc>
          <w:tcPr>
            <w:tcW w:w="850"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37</w:t>
            </w:r>
          </w:p>
        </w:tc>
        <w:tc>
          <w:tcPr>
            <w:tcW w:w="840" w:type="dxa"/>
            <w:gridSpan w:val="3"/>
            <w:tcBorders>
              <w:top w:val="single" w:sz="4" w:space="0" w:color="auto"/>
              <w:left w:val="single" w:sz="4" w:space="0" w:color="auto"/>
              <w:bottom w:val="single" w:sz="12" w:space="0" w:color="auto"/>
              <w:right w:val="single" w:sz="12" w:space="0" w:color="auto"/>
            </w:tcBorders>
          </w:tcPr>
          <w:p w:rsidR="00A872C0" w:rsidRPr="00B5263A" w:rsidRDefault="00A872C0" w:rsidP="00A872C0">
            <w:pPr>
              <w:rPr>
                <w:sz w:val="18"/>
                <w:szCs w:val="18"/>
              </w:rPr>
            </w:pPr>
            <w:r>
              <w:rPr>
                <w:sz w:val="18"/>
                <w:szCs w:val="18"/>
              </w:rPr>
              <w:t>37</w:t>
            </w:r>
          </w:p>
        </w:tc>
        <w:tc>
          <w:tcPr>
            <w:tcW w:w="612" w:type="dxa"/>
            <w:tcBorders>
              <w:top w:val="nil"/>
              <w:left w:val="single" w:sz="12" w:space="0" w:color="auto"/>
              <w:bottom w:val="nil"/>
              <w:right w:val="single" w:sz="4" w:space="0" w:color="auto"/>
            </w:tcBorders>
          </w:tcPr>
          <w:p w:rsidR="00A872C0" w:rsidRPr="00B5263A" w:rsidRDefault="00A872C0" w:rsidP="00A872C0">
            <w:pPr>
              <w:rPr>
                <w:sz w:val="18"/>
                <w:szCs w:val="18"/>
              </w:rPr>
            </w:pPr>
          </w:p>
        </w:tc>
      </w:tr>
    </w:tbl>
    <w:p w:rsidR="00D136E6" w:rsidRPr="00E716BB" w:rsidRDefault="00D136E6" w:rsidP="00D136E6"/>
    <w:p w:rsidR="00D136E6" w:rsidRDefault="00D136E6" w:rsidP="00D136E6"/>
    <w:p w:rsidR="00D136E6" w:rsidRDefault="00D136E6" w:rsidP="00D136E6">
      <w:pPr>
        <w:jc w:val="center"/>
        <w:rPr>
          <w:b/>
        </w:rPr>
      </w:pPr>
      <w:r w:rsidRPr="00170237">
        <w:rPr>
          <w:b/>
        </w:rPr>
        <w:t>Распределение часов школьного компонента:</w:t>
      </w:r>
    </w:p>
    <w:p w:rsidR="00D136E6" w:rsidRPr="000009EE" w:rsidRDefault="00D136E6" w:rsidP="00D136E6">
      <w:pPr>
        <w:jc w:val="center"/>
        <w:rPr>
          <w:sz w:val="20"/>
          <w:szCs w:val="20"/>
        </w:rPr>
      </w:pPr>
    </w:p>
    <w:p w:rsidR="00D136E6" w:rsidRPr="000E6769" w:rsidRDefault="00D136E6" w:rsidP="00D136E6">
      <w:pPr>
        <w:tabs>
          <w:tab w:val="left" w:pos="795"/>
        </w:tabs>
      </w:pPr>
      <w:r>
        <w:rPr>
          <w:b/>
          <w:sz w:val="20"/>
          <w:szCs w:val="20"/>
        </w:rPr>
        <w:tab/>
      </w:r>
      <w:r w:rsidRPr="000E6769">
        <w:t>1 класс- русский язык-1ч.</w:t>
      </w:r>
      <w:proofErr w:type="gramStart"/>
      <w:r w:rsidRPr="000E6769">
        <w:t>,р</w:t>
      </w:r>
      <w:proofErr w:type="gramEnd"/>
      <w:r w:rsidRPr="000E6769">
        <w:t>одной язык-1ч., математика -1ч</w:t>
      </w:r>
      <w:r>
        <w:t xml:space="preserve">. В итоге 3 часа для углублённого   изучения учебных дисциплин </w:t>
      </w:r>
    </w:p>
    <w:p w:rsidR="00D136E6" w:rsidRDefault="00D136E6" w:rsidP="00D136E6">
      <w:pPr>
        <w:tabs>
          <w:tab w:val="left" w:pos="795"/>
        </w:tabs>
      </w:pPr>
      <w:r w:rsidRPr="000E6769">
        <w:t xml:space="preserve">   2 класс- русский язык- 2ч., литературное чтение- 1ч., родной язык- 1ч.</w:t>
      </w:r>
      <w:proofErr w:type="gramStart"/>
      <w:r w:rsidRPr="000E6769">
        <w:t>,м</w:t>
      </w:r>
      <w:proofErr w:type="gramEnd"/>
      <w:r w:rsidRPr="000E6769">
        <w:t xml:space="preserve">атематика -1 ч. В </w:t>
      </w:r>
    </w:p>
    <w:p w:rsidR="00D136E6" w:rsidRPr="000E6769" w:rsidRDefault="00D136E6" w:rsidP="00D136E6">
      <w:pPr>
        <w:tabs>
          <w:tab w:val="left" w:pos="795"/>
        </w:tabs>
      </w:pPr>
      <w:r>
        <w:t xml:space="preserve">              </w:t>
      </w:r>
      <w:proofErr w:type="gramStart"/>
      <w:r w:rsidRPr="000E6769">
        <w:t>итоге</w:t>
      </w:r>
      <w:proofErr w:type="gramEnd"/>
      <w:r w:rsidRPr="000E6769">
        <w:t xml:space="preserve"> 5 часов для углубленного изучения учебных дисциплин</w:t>
      </w:r>
    </w:p>
    <w:p w:rsidR="00D136E6" w:rsidRDefault="00D136E6" w:rsidP="00D136E6">
      <w:pPr>
        <w:pStyle w:val="a6"/>
        <w:numPr>
          <w:ilvl w:val="0"/>
          <w:numId w:val="7"/>
        </w:numPr>
      </w:pPr>
      <w:r>
        <w:t>3 класс- русский язык- 2ч., литературное чтение- 1ч., родной язык- 1ч., математика - 1ч. В итоге 5 часов для углубленного изучения учебных дисциплин</w:t>
      </w:r>
    </w:p>
    <w:p w:rsidR="00D136E6" w:rsidRDefault="00D136E6" w:rsidP="00D136E6">
      <w:pPr>
        <w:pStyle w:val="a6"/>
        <w:numPr>
          <w:ilvl w:val="0"/>
          <w:numId w:val="7"/>
        </w:numPr>
      </w:pPr>
      <w:r>
        <w:t>4 класс- русский язык- 2ч., литературное чтение- 1ч., родной язык- 1ч,мат-ка 1ч</w:t>
      </w:r>
      <w:proofErr w:type="gramStart"/>
      <w:r>
        <w:t xml:space="preserve"> В</w:t>
      </w:r>
      <w:proofErr w:type="gramEnd"/>
      <w:r>
        <w:t xml:space="preserve"> итоге 5 ч. для углубленного изучения учебных дисциплин</w:t>
      </w:r>
    </w:p>
    <w:p w:rsidR="00D136E6" w:rsidRDefault="00D136E6" w:rsidP="00D136E6">
      <w:pPr>
        <w:pStyle w:val="a6"/>
        <w:numPr>
          <w:ilvl w:val="0"/>
          <w:numId w:val="7"/>
        </w:numPr>
      </w:pPr>
      <w:r>
        <w:t>5 класс- русский язык-2 ч.,</w:t>
      </w:r>
      <w:r w:rsidRPr="000E6769">
        <w:t xml:space="preserve"> литературное чтение- 1ч., </w:t>
      </w:r>
      <w:r>
        <w:t xml:space="preserve"> родной язык-1 ч., математика- 1ч., ОДНКНР- 1ч. В итоге 6 ч. для углубленного изучения учебных дисциплин и ОДНКНР- 1ч. как обязательная предметная часть</w:t>
      </w:r>
    </w:p>
    <w:p w:rsidR="00D136E6" w:rsidRDefault="00D136E6" w:rsidP="00D136E6">
      <w:pPr>
        <w:pStyle w:val="a6"/>
        <w:numPr>
          <w:ilvl w:val="0"/>
          <w:numId w:val="7"/>
        </w:numPr>
      </w:pPr>
      <w:r>
        <w:t>6 класс- русский язык-2 ч., русская литература-1 ч., родной язык- 1ч.</w:t>
      </w:r>
      <w:proofErr w:type="gramStart"/>
      <w:r>
        <w:t>,м</w:t>
      </w:r>
      <w:proofErr w:type="gramEnd"/>
      <w:r>
        <w:t>атематика-1ч.., биология- 1ч1ч. В итоге 6 ч. для углубленного изучения учебных дисциплин</w:t>
      </w:r>
    </w:p>
    <w:p w:rsidR="00D136E6" w:rsidRPr="000E6769" w:rsidRDefault="00D136E6" w:rsidP="00D136E6">
      <w:pPr>
        <w:pStyle w:val="a6"/>
        <w:numPr>
          <w:ilvl w:val="0"/>
          <w:numId w:val="7"/>
        </w:numPr>
      </w:pPr>
      <w:r>
        <w:t>7 класс русский язык-1</w:t>
      </w:r>
      <w:r w:rsidRPr="000E6769">
        <w:t xml:space="preserve"> ч</w:t>
      </w:r>
      <w:r>
        <w:t xml:space="preserve">, </w:t>
      </w:r>
      <w:r w:rsidRPr="000E6769">
        <w:t>родной язык- 1ч.</w:t>
      </w:r>
      <w:proofErr w:type="gramStart"/>
      <w:r w:rsidRPr="000E6769">
        <w:t>,</w:t>
      </w:r>
      <w:r>
        <w:t>р</w:t>
      </w:r>
      <w:proofErr w:type="gramEnd"/>
      <w:r>
        <w:t xml:space="preserve">рус.литература- 1 ч. В итоге 3 часа для углубленного изучения учебных дисциплин </w:t>
      </w:r>
    </w:p>
    <w:p w:rsidR="00D136E6" w:rsidRDefault="00D136E6" w:rsidP="00D136E6">
      <w:pPr>
        <w:pStyle w:val="a6"/>
        <w:numPr>
          <w:ilvl w:val="0"/>
          <w:numId w:val="7"/>
        </w:numPr>
      </w:pPr>
      <w:r>
        <w:t>8 класс-русский яз-1. родной язык- 1ч.- для углубленного изучения, история Дагестана-0,5ч., КТНД- 0,5ч.- для изучения родного края</w:t>
      </w:r>
    </w:p>
    <w:p w:rsidR="00D136E6" w:rsidRDefault="00D136E6" w:rsidP="00D136E6">
      <w:pPr>
        <w:pStyle w:val="a6"/>
        <w:numPr>
          <w:ilvl w:val="0"/>
          <w:numId w:val="7"/>
        </w:numPr>
      </w:pPr>
      <w:r>
        <w:t xml:space="preserve">9 класс- русский язык- 1ч., родной язык- 1ч. Технология 1час </w:t>
      </w:r>
      <w:proofErr w:type="gramStart"/>
      <w:r>
        <w:t>для</w:t>
      </w:r>
      <w:proofErr w:type="gramEnd"/>
      <w:r>
        <w:t xml:space="preserve"> углубленному изучению</w:t>
      </w:r>
    </w:p>
    <w:p w:rsidR="00D136E6" w:rsidRDefault="00D136E6" w:rsidP="00D136E6">
      <w:pPr>
        <w:pStyle w:val="a6"/>
        <w:numPr>
          <w:ilvl w:val="0"/>
          <w:numId w:val="7"/>
        </w:numPr>
      </w:pPr>
      <w:r>
        <w:t>10 класс-математика- 1ч., русский язык- 2ч., химия- 1ч., биология-1 ч.</w:t>
      </w:r>
      <w:proofErr w:type="gramStart"/>
      <w:r>
        <w:t xml:space="preserve">  ,</w:t>
      </w:r>
      <w:proofErr w:type="gramEnd"/>
      <w:r>
        <w:t>ЭВМ – 2ч</w:t>
      </w:r>
    </w:p>
    <w:p w:rsidR="00D136E6" w:rsidRDefault="00D136E6" w:rsidP="00D136E6">
      <w:pPr>
        <w:pStyle w:val="a6"/>
        <w:numPr>
          <w:ilvl w:val="0"/>
          <w:numId w:val="7"/>
        </w:numPr>
      </w:pPr>
      <w:r>
        <w:t>11 класс- математика- 1ч., русский язык- 2ч., биология-1 ч, химия -1 ч</w:t>
      </w:r>
      <w:proofErr w:type="gramStart"/>
      <w:r>
        <w:t>,Э</w:t>
      </w:r>
      <w:proofErr w:type="gramEnd"/>
      <w:r>
        <w:t>ВМ-2</w:t>
      </w:r>
      <w:bookmarkStart w:id="0" w:name="_GoBack"/>
      <w:bookmarkEnd w:id="0"/>
      <w:r>
        <w:t xml:space="preserve">ч . – для подготовки к ЕГЭ </w:t>
      </w:r>
    </w:p>
    <w:p w:rsidR="00D136E6" w:rsidRDefault="00D136E6" w:rsidP="00D136E6">
      <w:pPr>
        <w:pStyle w:val="a6"/>
      </w:pPr>
    </w:p>
    <w:p w:rsidR="00D136E6" w:rsidRPr="00E716BB" w:rsidRDefault="00D136E6" w:rsidP="00D136E6">
      <w:pPr>
        <w:jc w:val="center"/>
        <w:rPr>
          <w:b/>
          <w:sz w:val="28"/>
        </w:rPr>
      </w:pPr>
    </w:p>
    <w:p w:rsidR="0029354F" w:rsidRDefault="0029354F" w:rsidP="0029354F"/>
    <w:p w:rsidR="00033E5A" w:rsidRPr="00B16B05" w:rsidRDefault="00033E5A" w:rsidP="0029354F">
      <w:pPr>
        <w:jc w:val="center"/>
        <w:rPr>
          <w:b/>
          <w:bCs/>
        </w:rPr>
      </w:pPr>
    </w:p>
    <w:p w:rsidR="00033E5A" w:rsidRDefault="00033E5A" w:rsidP="00033E5A">
      <w:pPr>
        <w:tabs>
          <w:tab w:val="center" w:pos="4677"/>
        </w:tabs>
      </w:pPr>
    </w:p>
    <w:p w:rsidR="00033E5A" w:rsidRPr="001F0810" w:rsidRDefault="00033E5A"/>
    <w:sectPr w:rsidR="00033E5A" w:rsidRPr="001F0810" w:rsidSect="00CC6EB8">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6E6" w:rsidRDefault="00D136E6" w:rsidP="00033E5A">
      <w:pPr>
        <w:spacing w:after="0" w:line="240" w:lineRule="auto"/>
      </w:pPr>
      <w:r>
        <w:separator/>
      </w:r>
    </w:p>
  </w:endnote>
  <w:endnote w:type="continuationSeparator" w:id="1">
    <w:p w:rsidR="00D136E6" w:rsidRDefault="00D136E6" w:rsidP="00033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roadway">
    <w:altName w:val="Gabriola"/>
    <w:charset w:val="00"/>
    <w:family w:val="decorativ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6E6" w:rsidRDefault="00D136E6" w:rsidP="00033E5A">
      <w:pPr>
        <w:spacing w:after="0" w:line="240" w:lineRule="auto"/>
      </w:pPr>
      <w:r>
        <w:separator/>
      </w:r>
    </w:p>
  </w:footnote>
  <w:footnote w:type="continuationSeparator" w:id="1">
    <w:p w:rsidR="00D136E6" w:rsidRDefault="00D136E6" w:rsidP="00033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E6" w:rsidRDefault="00D136E6"/>
  <w:p w:rsidR="00D136E6" w:rsidRDefault="00D136E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B7234E8"/>
    <w:multiLevelType w:val="multilevel"/>
    <w:tmpl w:val="B5C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F3367"/>
    <w:multiLevelType w:val="multilevel"/>
    <w:tmpl w:val="73B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66C08"/>
    <w:multiLevelType w:val="multilevel"/>
    <w:tmpl w:val="6330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40026"/>
    <w:multiLevelType w:val="hybridMultilevel"/>
    <w:tmpl w:val="DEE810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1738DF"/>
    <w:multiLevelType w:val="multilevel"/>
    <w:tmpl w:val="1E92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62549"/>
    <w:multiLevelType w:val="multilevel"/>
    <w:tmpl w:val="248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23C95"/>
    <w:multiLevelType w:val="multilevel"/>
    <w:tmpl w:val="A6B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84A38"/>
    <w:rsid w:val="00033E5A"/>
    <w:rsid w:val="00062AB8"/>
    <w:rsid w:val="000A0C3A"/>
    <w:rsid w:val="00121AC5"/>
    <w:rsid w:val="00150362"/>
    <w:rsid w:val="001C3541"/>
    <w:rsid w:val="001F0810"/>
    <w:rsid w:val="00227103"/>
    <w:rsid w:val="00240E33"/>
    <w:rsid w:val="002644F9"/>
    <w:rsid w:val="00284A7C"/>
    <w:rsid w:val="0029354F"/>
    <w:rsid w:val="003C3F36"/>
    <w:rsid w:val="003C5213"/>
    <w:rsid w:val="003E0A7E"/>
    <w:rsid w:val="00496FC8"/>
    <w:rsid w:val="004B6404"/>
    <w:rsid w:val="004F0610"/>
    <w:rsid w:val="00515D0C"/>
    <w:rsid w:val="005419FE"/>
    <w:rsid w:val="00557B39"/>
    <w:rsid w:val="006A2A7C"/>
    <w:rsid w:val="007A036B"/>
    <w:rsid w:val="0081263D"/>
    <w:rsid w:val="008147D0"/>
    <w:rsid w:val="00874D05"/>
    <w:rsid w:val="008B0139"/>
    <w:rsid w:val="00957E80"/>
    <w:rsid w:val="009A07B1"/>
    <w:rsid w:val="009A415A"/>
    <w:rsid w:val="00A174E7"/>
    <w:rsid w:val="00A76ED1"/>
    <w:rsid w:val="00A872C0"/>
    <w:rsid w:val="00BE62FB"/>
    <w:rsid w:val="00C24ACC"/>
    <w:rsid w:val="00C27272"/>
    <w:rsid w:val="00CC033B"/>
    <w:rsid w:val="00CC6EB8"/>
    <w:rsid w:val="00CE1E8C"/>
    <w:rsid w:val="00D136E6"/>
    <w:rsid w:val="00D27912"/>
    <w:rsid w:val="00D36B49"/>
    <w:rsid w:val="00D74B33"/>
    <w:rsid w:val="00D84A38"/>
    <w:rsid w:val="00DD13A2"/>
    <w:rsid w:val="00E16A01"/>
    <w:rsid w:val="00F668A6"/>
    <w:rsid w:val="00FD5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B8"/>
  </w:style>
  <w:style w:type="paragraph" w:styleId="1">
    <w:name w:val="heading 1"/>
    <w:basedOn w:val="a"/>
    <w:link w:val="10"/>
    <w:uiPriority w:val="9"/>
    <w:qFormat/>
    <w:rsid w:val="00D84A38"/>
    <w:pPr>
      <w:shd w:val="clear" w:color="auto" w:fill="AD0000"/>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A38"/>
    <w:rPr>
      <w:rFonts w:ascii="Times New Roman" w:eastAsia="Times New Roman" w:hAnsi="Times New Roman" w:cs="Times New Roman"/>
      <w:b/>
      <w:bCs/>
      <w:color w:val="FFFFFF"/>
      <w:kern w:val="36"/>
      <w:sz w:val="30"/>
      <w:szCs w:val="30"/>
      <w:shd w:val="clear" w:color="auto" w:fill="AD0000"/>
      <w:lang w:eastAsia="ru-RU"/>
    </w:rPr>
  </w:style>
  <w:style w:type="paragraph" w:styleId="a3">
    <w:name w:val="Normal (Web)"/>
    <w:basedOn w:val="a"/>
    <w:uiPriority w:val="99"/>
    <w:unhideWhenUsed/>
    <w:rsid w:val="00D84A38"/>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3E0A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0A7E"/>
    <w:rPr>
      <w:rFonts w:ascii="Segoe UI" w:hAnsi="Segoe UI" w:cs="Segoe UI"/>
      <w:sz w:val="18"/>
      <w:szCs w:val="18"/>
    </w:rPr>
  </w:style>
  <w:style w:type="paragraph" w:styleId="a6">
    <w:name w:val="List Paragraph"/>
    <w:basedOn w:val="a"/>
    <w:uiPriority w:val="34"/>
    <w:qFormat/>
    <w:rsid w:val="00D136E6"/>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D1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8244179">
      <w:bodyDiv w:val="1"/>
      <w:marLeft w:val="0"/>
      <w:marRight w:val="0"/>
      <w:marTop w:val="0"/>
      <w:marBottom w:val="0"/>
      <w:divBdr>
        <w:top w:val="none" w:sz="0" w:space="0" w:color="auto"/>
        <w:left w:val="none" w:sz="0" w:space="0" w:color="auto"/>
        <w:bottom w:val="none" w:sz="0" w:space="0" w:color="auto"/>
        <w:right w:val="none" w:sz="0" w:space="0" w:color="auto"/>
      </w:divBdr>
    </w:div>
    <w:div w:id="1249001283">
      <w:bodyDiv w:val="1"/>
      <w:marLeft w:val="0"/>
      <w:marRight w:val="0"/>
      <w:marTop w:val="0"/>
      <w:marBottom w:val="0"/>
      <w:divBdr>
        <w:top w:val="none" w:sz="0" w:space="0" w:color="auto"/>
        <w:left w:val="none" w:sz="0" w:space="0" w:color="auto"/>
        <w:bottom w:val="none" w:sz="0" w:space="0" w:color="auto"/>
        <w:right w:val="none" w:sz="0" w:space="0" w:color="auto"/>
      </w:divBdr>
      <w:divsChild>
        <w:div w:id="17924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D2C5B-1127-4520-B1E1-7753BF0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МАСТЕРКОМ</dc:creator>
  <cp:lastModifiedBy>Mastercom</cp:lastModifiedBy>
  <cp:revision>29</cp:revision>
  <cp:lastPrinted>2017-12-09T07:15:00Z</cp:lastPrinted>
  <dcterms:created xsi:type="dcterms:W3CDTF">2014-04-14T11:56:00Z</dcterms:created>
  <dcterms:modified xsi:type="dcterms:W3CDTF">2020-11-17T06:10:00Z</dcterms:modified>
</cp:coreProperties>
</file>