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4DD" w:rsidRPr="00C454DD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b/>
          <w:color w:val="333333"/>
          <w:sz w:val="36"/>
          <w:szCs w:val="36"/>
          <w:lang w:eastAsia="ru-RU"/>
        </w:rPr>
      </w:pPr>
      <w:r w:rsidRPr="00C454DD">
        <w:rPr>
          <w:rFonts w:ascii="Book Antiqua" w:eastAsia="Times New Roman" w:hAnsi="Book Antiqua" w:cs="Helvetica"/>
          <w:b/>
          <w:color w:val="333333"/>
          <w:sz w:val="36"/>
          <w:szCs w:val="36"/>
          <w:lang w:eastAsia="ru-RU"/>
        </w:rPr>
        <w:t>Работа</w:t>
      </w:r>
    </w:p>
    <w:p w:rsidR="00C454DD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b/>
          <w:color w:val="333333"/>
          <w:sz w:val="36"/>
          <w:szCs w:val="36"/>
          <w:lang w:eastAsia="ru-RU"/>
        </w:rPr>
      </w:pPr>
      <w:r w:rsidRPr="00C454DD">
        <w:rPr>
          <w:rFonts w:ascii="Book Antiqua" w:eastAsia="Times New Roman" w:hAnsi="Book Antiqua" w:cs="Helvetica"/>
          <w:b/>
          <w:color w:val="333333"/>
          <w:sz w:val="36"/>
          <w:szCs w:val="36"/>
          <w:lang w:eastAsia="ru-RU"/>
        </w:rPr>
        <w:t>со слабоуспевающими учащимися.</w:t>
      </w:r>
    </w:p>
    <w:p w:rsidR="00113BDF" w:rsidRPr="00C454DD" w:rsidRDefault="00113BDF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b/>
          <w:color w:val="333333"/>
          <w:sz w:val="36"/>
          <w:szCs w:val="36"/>
          <w:lang w:eastAsia="ru-RU"/>
        </w:rPr>
      </w:pPr>
      <w:r>
        <w:rPr>
          <w:rFonts w:ascii="Book Antiqua" w:eastAsia="Times New Roman" w:hAnsi="Book Antiqua" w:cs="Helvetica"/>
          <w:b/>
          <w:color w:val="333333"/>
          <w:sz w:val="36"/>
          <w:szCs w:val="36"/>
          <w:lang w:eastAsia="ru-RU"/>
        </w:rPr>
        <w:t>МБОУ «</w:t>
      </w:r>
      <w:proofErr w:type="spellStart"/>
      <w:r>
        <w:rPr>
          <w:rFonts w:ascii="Book Antiqua" w:eastAsia="Times New Roman" w:hAnsi="Book Antiqua" w:cs="Helvetica"/>
          <w:b/>
          <w:color w:val="333333"/>
          <w:sz w:val="36"/>
          <w:szCs w:val="36"/>
          <w:lang w:eastAsia="ru-RU"/>
        </w:rPr>
        <w:t>Дуакарская</w:t>
      </w:r>
      <w:proofErr w:type="spellEnd"/>
      <w:r>
        <w:rPr>
          <w:rFonts w:ascii="Book Antiqua" w:eastAsia="Times New Roman" w:hAnsi="Book Antiqua" w:cs="Helvetica"/>
          <w:b/>
          <w:color w:val="333333"/>
          <w:sz w:val="36"/>
          <w:szCs w:val="36"/>
          <w:lang w:eastAsia="ru-RU"/>
        </w:rPr>
        <w:t xml:space="preserve"> СОШ»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br/>
      </w:r>
    </w:p>
    <w:p w:rsidR="00C454DD" w:rsidRPr="00C454DD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b/>
          <w:bCs/>
          <w:color w:val="333333"/>
          <w:sz w:val="20"/>
          <w:szCs w:val="20"/>
          <w:lang w:eastAsia="ru-RU"/>
        </w:rPr>
        <w:t>Пояснительная записка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             Происходящие социально-экономические изменения в жизни нашего общества, постоянное повышение требований к уровню общего образования обострили проблему школьной неуспеваемости. Количество учащихся, которые по различным причинам оказываются не в состоянии за отведенное время и в необходимом объеме усвоить учебную программу, постоянно увеличивается. Неуспеваемость, возникающая на начальном этапе обучения, создает трудности для нормального развития ребенка, так как, не овладев основными умственными операциями, учащиеся не справляются с возрастающим объемом знаний в средних классах и на последующих этапах "выпадают” из процесса обучения.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b/>
          <w:bCs/>
          <w:color w:val="333333"/>
          <w:sz w:val="20"/>
          <w:szCs w:val="20"/>
          <w:lang w:eastAsia="ru-RU"/>
        </w:rPr>
        <w:t>Причины неуспеваемости учащихся: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  1. Большие проблемы в фактических знаниях ученика и его умения.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  2. Слабое развитие познавательных процессов.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  3. Слабое развитие навыков учебного труда.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  4. Недостатки воспитанности, недисциплинированность.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  5. Отрицательное отношение к учению.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b/>
          <w:bCs/>
          <w:color w:val="333333"/>
          <w:sz w:val="20"/>
          <w:szCs w:val="20"/>
          <w:lang w:eastAsia="ru-RU"/>
        </w:rPr>
        <w:t>Цели и задачи программы работы со слабоуспевающими учащимися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  Цель - формировать у учащихся приемов общих и специфических умственных действий в ходе кропотливой, систематической работы по предмету.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b/>
          <w:bCs/>
          <w:color w:val="333333"/>
          <w:sz w:val="20"/>
          <w:szCs w:val="20"/>
          <w:lang w:eastAsia="ru-RU"/>
        </w:rPr>
        <w:t>Задачи: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1. Создание системы внеурочной работы, дополнительного образования учащихся.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2. Развитие групповых и индивидуальных форм внеурочной деятельности.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3. Удовлетворение потребности в новой информации (широкая информированность).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4. Формирование глубокого, устойчивого интереса к предмету.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5. Расширение кругозора учащихся, их любознательности.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       6. Развитие внимания, логического мышления, аккуратности, навыков самопроверки учащихся.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7. Активизация слабых учащихся.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br/>
      </w:r>
    </w:p>
    <w:p w:rsidR="00C454DD" w:rsidRPr="00C454DD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b/>
          <w:bCs/>
          <w:color w:val="333333"/>
          <w:sz w:val="20"/>
          <w:szCs w:val="20"/>
          <w:lang w:eastAsia="ru-RU"/>
        </w:rPr>
        <w:t>Планируемые результаты: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- Создание благоприятных условий для развития интеллектуальных способностей учащихся, личностного роста слабоуспевающих и неуспевающих детей,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 xml:space="preserve">- Внедрение новых образовательных технологий, которые помогут </w:t>
      </w:r>
      <w:proofErr w:type="gramStart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слабоуспевающим</w:t>
      </w:r>
      <w:proofErr w:type="gramEnd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 xml:space="preserve"> усвоить программу.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lastRenderedPageBreak/>
        <w:t>- Предоставление возможности для участия слабоуспевающих и неуспевающих школьников в творческих конкурсах, выставках и других мероприятиях.      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 </w:t>
      </w:r>
    </w:p>
    <w:p w:rsidR="00C454DD" w:rsidRPr="00C454DD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b/>
          <w:bCs/>
          <w:color w:val="333333"/>
          <w:sz w:val="20"/>
          <w:szCs w:val="20"/>
          <w:lang w:eastAsia="ru-RU"/>
        </w:rPr>
        <w:t>Требования к работе со слабоуспевающими учащимися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1. Учителю необходимо выяснить причины отставания по предмету.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2.   Учителю      необходимо вести тетрадь по ликвидации пробелов в знаниях учащихся, где он учитывает ошибки учащихся и отражает работу по их исправлению.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 xml:space="preserve">3.  Закрепить за слабым учеником </w:t>
      </w:r>
      <w:proofErr w:type="gramStart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сильного</w:t>
      </w:r>
      <w:proofErr w:type="gramEnd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, контролировать их работу.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 xml:space="preserve"> 4.Учитель  сам проводит индивидуальную работу со слабоуспевающими учащимися на уроке и </w:t>
      </w:r>
      <w:proofErr w:type="gramStart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вне</w:t>
      </w:r>
      <w:proofErr w:type="gramEnd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 xml:space="preserve"> </w:t>
      </w:r>
      <w:proofErr w:type="gramStart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его</w:t>
      </w:r>
      <w:proofErr w:type="gramEnd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 5.Учитель  учит учащихся, как готовить домашнее задание по своему предмету.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6.Учитель   должен предвидеть возможные затруднения по своему предмету и обучать способам их преодоления.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Десять правил работы со «слабоуспевающими»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1. Верьте в способности «слабоуспевающего» ученика и старайтесь передать ему эту веру.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2.Помните,  что для «слабоуспевающего» необходим период «вживания» в материал. Не торопите его. Научитесь ждать.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 xml:space="preserve">3.Каждый    урок - продолжение предыдущего. Каждый вносит свою лепту в изучаемую тему. Многократное повторение основного материала - один из приёмов работы со </w:t>
      </w:r>
      <w:proofErr w:type="gramStart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слабыми</w:t>
      </w:r>
      <w:proofErr w:type="gramEnd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4.Вселяя    слабым веру в то, что они запомнят, поймут, чаще предлагайте им однотипные задания (с учителем, с классом, самостоятельно).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5.Работу    со «слабоуспевающими» не понимайте примитивно. Тут идёт постоянное развитие памяти,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логики, мышления, эмоций, чувств, интереса к учению.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 xml:space="preserve">6.Не гонитесь за обилием новой информации. Умейте </w:t>
      </w:r>
      <w:proofErr w:type="gramStart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из</w:t>
      </w:r>
      <w:proofErr w:type="gramEnd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 xml:space="preserve"> изучаемого выбрать главное, изложить его, повторить и закрепить.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7.Общение - главная составляющая любой методики. Не сумеете расположить ребят к себе - не получите и результатов обучения.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8. Научитесь      управлять классом. Если урок однообразен, дети сами найдут выход - займутся своими делами.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 xml:space="preserve">9.Начав  целенаправленно работать со </w:t>
      </w:r>
      <w:proofErr w:type="gramStart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слабыми</w:t>
      </w:r>
      <w:proofErr w:type="gramEnd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, помните: спустя короткое время их среда вновь расколется - на способных, средних и ... «слабоуспевающих».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 xml:space="preserve">10.Научитесь привлекать к обучению слабых более сильных ребят. Изложили материал, опросили сильных - посадите их к </w:t>
      </w:r>
      <w:proofErr w:type="gramStart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слабым</w:t>
      </w:r>
      <w:proofErr w:type="gramEnd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, и пусть продолжается учёба 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 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br/>
      </w:r>
    </w:p>
    <w:p w:rsidR="00C454DD" w:rsidRPr="00C454DD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b/>
          <w:bCs/>
          <w:color w:val="333333"/>
          <w:sz w:val="20"/>
          <w:szCs w:val="20"/>
          <w:lang w:eastAsia="ru-RU"/>
        </w:rPr>
        <w:t>Собеседования с родителями проводится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Во время проведения родительских собраний.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Во время приглашения в школу администрацией школы.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Произвольные  консультации (по приглашению учителя)   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lastRenderedPageBreak/>
        <w:br/>
      </w:r>
    </w:p>
    <w:p w:rsidR="00C454DD" w:rsidRPr="00C454DD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b/>
          <w:bCs/>
          <w:color w:val="333333"/>
          <w:sz w:val="20"/>
          <w:szCs w:val="20"/>
          <w:lang w:eastAsia="ru-RU"/>
        </w:rPr>
      </w:pPr>
    </w:p>
    <w:p w:rsidR="00C454DD" w:rsidRPr="00C454DD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b/>
          <w:bCs/>
          <w:color w:val="333333"/>
          <w:sz w:val="20"/>
          <w:szCs w:val="20"/>
          <w:lang w:eastAsia="ru-RU"/>
        </w:rPr>
      </w:pPr>
    </w:p>
    <w:p w:rsidR="00C454DD" w:rsidRPr="00C454DD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b/>
          <w:bCs/>
          <w:color w:val="333333"/>
          <w:sz w:val="20"/>
          <w:szCs w:val="20"/>
          <w:lang w:eastAsia="ru-RU"/>
        </w:rPr>
      </w:pPr>
    </w:p>
    <w:p w:rsidR="00C454DD" w:rsidRPr="00C454DD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b/>
          <w:bCs/>
          <w:color w:val="333333"/>
          <w:sz w:val="20"/>
          <w:szCs w:val="20"/>
          <w:lang w:eastAsia="ru-RU"/>
        </w:rPr>
      </w:pPr>
    </w:p>
    <w:p w:rsidR="00C454DD" w:rsidRPr="00C454DD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b/>
          <w:bCs/>
          <w:color w:val="333333"/>
          <w:sz w:val="20"/>
          <w:szCs w:val="20"/>
          <w:lang w:eastAsia="ru-RU"/>
        </w:rPr>
      </w:pPr>
    </w:p>
    <w:p w:rsidR="00C454DD" w:rsidRPr="00C454DD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b/>
          <w:bCs/>
          <w:color w:val="333333"/>
          <w:sz w:val="20"/>
          <w:szCs w:val="20"/>
          <w:lang w:eastAsia="ru-RU"/>
        </w:rPr>
      </w:pPr>
    </w:p>
    <w:p w:rsidR="00C454DD" w:rsidRPr="00C454DD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b/>
          <w:bCs/>
          <w:color w:val="333333"/>
          <w:sz w:val="20"/>
          <w:szCs w:val="20"/>
          <w:lang w:eastAsia="ru-RU"/>
        </w:rPr>
        <w:t>План работы</w:t>
      </w:r>
    </w:p>
    <w:p w:rsidR="00C454DD" w:rsidRPr="00C454DD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b/>
          <w:bCs/>
          <w:color w:val="333333"/>
          <w:sz w:val="20"/>
          <w:szCs w:val="20"/>
          <w:lang w:eastAsia="ru-RU"/>
        </w:rPr>
        <w:t>со слабоуспевающими учащимися</w:t>
      </w:r>
    </w:p>
    <w:p w:rsidR="00C454DD" w:rsidRPr="00C454DD" w:rsidRDefault="00113BDF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>
        <w:rPr>
          <w:rFonts w:ascii="Book Antiqua" w:eastAsia="Times New Roman" w:hAnsi="Book Antiqua" w:cs="Helvetica"/>
          <w:b/>
          <w:bCs/>
          <w:color w:val="333333"/>
          <w:sz w:val="20"/>
          <w:szCs w:val="20"/>
          <w:lang w:eastAsia="ru-RU"/>
        </w:rPr>
        <w:t>на 2020 – 2021</w:t>
      </w:r>
      <w:r w:rsidR="00C454DD" w:rsidRPr="00C454DD">
        <w:rPr>
          <w:rFonts w:ascii="Book Antiqua" w:eastAsia="Times New Roman" w:hAnsi="Book Antiqua" w:cs="Helvetica"/>
          <w:b/>
          <w:bCs/>
          <w:color w:val="333333"/>
          <w:sz w:val="20"/>
          <w:szCs w:val="20"/>
          <w:lang w:eastAsia="ru-RU"/>
        </w:rPr>
        <w:t xml:space="preserve"> год.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</w:p>
    <w:tbl>
      <w:tblPr>
        <w:tblW w:w="111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97"/>
        <w:gridCol w:w="6775"/>
        <w:gridCol w:w="3743"/>
      </w:tblGrid>
      <w:tr w:rsidR="00C454DD" w:rsidRPr="00C454DD" w:rsidTr="00713F61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№</w:t>
            </w:r>
          </w:p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/</w:t>
            </w:r>
            <w:proofErr w:type="spellStart"/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3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Срок</w:t>
            </w:r>
          </w:p>
        </w:tc>
      </w:tr>
      <w:tr w:rsidR="00C454DD" w:rsidRPr="00C454DD" w:rsidTr="00713F61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   Проведение среза умений и навыков учащихся класса по основным разделам учебного материала обучения.</w:t>
            </w:r>
          </w:p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Цель:</w:t>
            </w:r>
          </w:p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определение фактического уровня знаний детей</w:t>
            </w:r>
          </w:p>
        </w:tc>
        <w:tc>
          <w:tcPr>
            <w:tcW w:w="3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Сентябрь</w:t>
            </w:r>
          </w:p>
        </w:tc>
      </w:tr>
      <w:tr w:rsidR="00C454DD" w:rsidRPr="00C454DD" w:rsidTr="00713F61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Установление причин отставания слабоуспевающих учащихся через беседы со школьными специалистами: учителями – предметниками, врачом, логопедом, встречи с отдельными родителями и обязательно в ходе - беседы с самим ребенком.</w:t>
            </w:r>
          </w:p>
        </w:tc>
        <w:tc>
          <w:tcPr>
            <w:tcW w:w="3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 xml:space="preserve">ноябрь </w:t>
            </w:r>
            <w:proofErr w:type="gramStart"/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-д</w:t>
            </w:r>
            <w:proofErr w:type="gramEnd"/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екабрь</w:t>
            </w:r>
          </w:p>
        </w:tc>
      </w:tr>
      <w:tr w:rsidR="00C454DD" w:rsidRPr="00C454DD" w:rsidTr="00713F61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6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Ликвидировать пробелы в знаниях, выявленные в ходе контрольных работ, после чего провести повторный контроль знаний.</w:t>
            </w:r>
          </w:p>
        </w:tc>
        <w:tc>
          <w:tcPr>
            <w:tcW w:w="3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В течение учебного года.</w:t>
            </w:r>
          </w:p>
        </w:tc>
      </w:tr>
      <w:tr w:rsidR="00C454DD" w:rsidRPr="00C454DD" w:rsidTr="00713F61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6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</w:t>
            </w:r>
          </w:p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В течение учебного года.</w:t>
            </w:r>
          </w:p>
        </w:tc>
      </w:tr>
      <w:tr w:rsidR="00C454DD" w:rsidRPr="00C454DD" w:rsidTr="00713F61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6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Использовать на уроках различные виды опроса (устный, письменный, индивидуальный и др.) для объективности результата.</w:t>
            </w:r>
          </w:p>
        </w:tc>
        <w:tc>
          <w:tcPr>
            <w:tcW w:w="3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В течение учебного года.</w:t>
            </w:r>
          </w:p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C454DD" w:rsidRPr="00C454DD" w:rsidTr="00713F61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6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Регулярно и систематически опрашивать, анализируя и фиксируя усвоение детьми материала своевременно, не допуская накопления пробелов в знаниях.</w:t>
            </w:r>
          </w:p>
        </w:tc>
        <w:tc>
          <w:tcPr>
            <w:tcW w:w="3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В течение учебного года.</w:t>
            </w:r>
          </w:p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C454DD" w:rsidRPr="00C454DD" w:rsidTr="00713F61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6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Поставить в известность непосредственно родителей ученика о низкой успеваемости, если наблюдается низкая успеваемость.</w:t>
            </w:r>
          </w:p>
        </w:tc>
        <w:tc>
          <w:tcPr>
            <w:tcW w:w="3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В течение учебного года.</w:t>
            </w:r>
          </w:p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C454DD" w:rsidRPr="00C454DD" w:rsidTr="00713F61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6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Вести обязательный тематический учет знаний слабоуспевающих учащихся класса, по возможности вести тематический учет знаний по предмету детей всего класса.</w:t>
            </w:r>
          </w:p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В течение учебного года.</w:t>
            </w:r>
          </w:p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C454DD" w:rsidRPr="00C454DD" w:rsidTr="00713F61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6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 xml:space="preserve">Проводить дополнительные (индивидуальные) занятия для </w:t>
            </w:r>
            <w:proofErr w:type="gramStart"/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lastRenderedPageBreak/>
              <w:t>слабоуспевающих</w:t>
            </w:r>
            <w:proofErr w:type="gramEnd"/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.</w:t>
            </w:r>
          </w:p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Учить детей навыкам самостоятельной работы.</w:t>
            </w:r>
          </w:p>
        </w:tc>
        <w:tc>
          <w:tcPr>
            <w:tcW w:w="3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lastRenderedPageBreak/>
              <w:t>В течение учебного года.</w:t>
            </w:r>
          </w:p>
        </w:tc>
      </w:tr>
    </w:tbl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br/>
      </w:r>
    </w:p>
    <w:p w:rsidR="00C454DD" w:rsidRPr="00C454DD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b/>
          <w:bCs/>
          <w:color w:val="333333"/>
          <w:sz w:val="20"/>
          <w:szCs w:val="20"/>
          <w:lang w:eastAsia="ru-RU"/>
        </w:rPr>
        <w:t>Мероприятия по компенсации низкой успеваемости и повышению качества образования младших школьников</w:t>
      </w:r>
    </w:p>
    <w:tbl>
      <w:tblPr>
        <w:tblW w:w="101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42"/>
        <w:gridCol w:w="5440"/>
        <w:gridCol w:w="2728"/>
      </w:tblGrid>
      <w:tr w:rsidR="00C454DD" w:rsidRPr="00C454DD" w:rsidTr="00713F61">
        <w:trPr>
          <w:trHeight w:val="45"/>
        </w:trPr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45" w:lineRule="atLeast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5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45" w:lineRule="atLeast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>Содержание мероприятия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45" w:lineRule="atLeast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>Форма проведения</w:t>
            </w:r>
          </w:p>
        </w:tc>
      </w:tr>
      <w:tr w:rsidR="00C454DD" w:rsidRPr="00C454DD" w:rsidTr="00713F61">
        <w:trPr>
          <w:trHeight w:val="330"/>
        </w:trPr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5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Составление плана работы со слабоуспевающими детьми по предметам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Заседание МО</w:t>
            </w:r>
          </w:p>
        </w:tc>
      </w:tr>
      <w:tr w:rsidR="00C454DD" w:rsidRPr="00C454DD" w:rsidTr="00713F61">
        <w:trPr>
          <w:trHeight w:val="345"/>
        </w:trPr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5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Формирование списков обучающихся.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Составление банка данных</w:t>
            </w:r>
          </w:p>
        </w:tc>
      </w:tr>
      <w:tr w:rsidR="00C454DD" w:rsidRPr="00C454DD" w:rsidTr="00713F61">
        <w:trPr>
          <w:trHeight w:val="210"/>
        </w:trPr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5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Анализ итогов работы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Заседание МО</w:t>
            </w:r>
          </w:p>
        </w:tc>
      </w:tr>
      <w:tr w:rsidR="00C454DD" w:rsidRPr="00C454DD" w:rsidTr="00713F61">
        <w:trPr>
          <w:trHeight w:val="330"/>
        </w:trPr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5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 xml:space="preserve">Отчёт учителя по работе со </w:t>
            </w:r>
            <w:proofErr w:type="gramStart"/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слабоуспевающими</w:t>
            </w:r>
            <w:proofErr w:type="gramEnd"/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Заседание МО</w:t>
            </w:r>
          </w:p>
        </w:tc>
      </w:tr>
      <w:tr w:rsidR="00C454DD" w:rsidRPr="00C454DD" w:rsidTr="00713F61">
        <w:trPr>
          <w:trHeight w:val="765"/>
        </w:trPr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5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Привлечение к участию в предметных неделях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предметники</w:t>
            </w:r>
          </w:p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</w:p>
        </w:tc>
      </w:tr>
      <w:tr w:rsidR="00C454DD" w:rsidRPr="00C454DD" w:rsidTr="00713F61">
        <w:trPr>
          <w:trHeight w:val="915"/>
        </w:trPr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5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Результаты и достижения</w:t>
            </w:r>
          </w:p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Планирование на новый учебный год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Заседание МО</w:t>
            </w:r>
          </w:p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Составление плана работы</w:t>
            </w:r>
          </w:p>
        </w:tc>
      </w:tr>
      <w:tr w:rsidR="00C454DD" w:rsidRPr="00C454DD" w:rsidTr="00713F61">
        <w:trPr>
          <w:trHeight w:val="330"/>
        </w:trPr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5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Подбор заданий базового уровня сложности для слабоуспевающих детей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 xml:space="preserve">Учителя </w:t>
            </w:r>
            <w:proofErr w:type="spellStart"/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нач</w:t>
            </w:r>
            <w:proofErr w:type="gramStart"/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.к</w:t>
            </w:r>
            <w:proofErr w:type="gramEnd"/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лассов</w:t>
            </w:r>
            <w:proofErr w:type="spellEnd"/>
          </w:p>
        </w:tc>
      </w:tr>
      <w:tr w:rsidR="00C454DD" w:rsidRPr="00C454DD" w:rsidTr="00713F61">
        <w:trPr>
          <w:trHeight w:val="345"/>
        </w:trPr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5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Создание в учебных кабинетах картотеки материалов базового уровня сложности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 xml:space="preserve">Учителя </w:t>
            </w:r>
            <w:proofErr w:type="spellStart"/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нач</w:t>
            </w:r>
            <w:proofErr w:type="gramStart"/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.к</w:t>
            </w:r>
            <w:proofErr w:type="gramEnd"/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лассов</w:t>
            </w:r>
            <w:proofErr w:type="spellEnd"/>
          </w:p>
        </w:tc>
      </w:tr>
      <w:tr w:rsidR="00C454DD" w:rsidRPr="00C454DD" w:rsidTr="00713F61">
        <w:trPr>
          <w:trHeight w:val="330"/>
        </w:trPr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5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Сбор и систематизация материалов периодической печати по данной проблеме.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 xml:space="preserve">Учителя </w:t>
            </w:r>
            <w:proofErr w:type="spellStart"/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нач</w:t>
            </w:r>
            <w:proofErr w:type="gramStart"/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.к</w:t>
            </w:r>
            <w:proofErr w:type="gramEnd"/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лассов</w:t>
            </w:r>
            <w:proofErr w:type="spellEnd"/>
          </w:p>
        </w:tc>
      </w:tr>
      <w:tr w:rsidR="00C454DD" w:rsidRPr="00C454DD" w:rsidTr="00713F61">
        <w:trPr>
          <w:trHeight w:val="345"/>
        </w:trPr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5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Дифференцированная и индивидуальная работа на уроках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 xml:space="preserve">Учителя </w:t>
            </w:r>
            <w:proofErr w:type="spellStart"/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нач</w:t>
            </w:r>
            <w:proofErr w:type="gramStart"/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.к</w:t>
            </w:r>
            <w:proofErr w:type="gramEnd"/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лассов</w:t>
            </w:r>
            <w:proofErr w:type="spellEnd"/>
          </w:p>
        </w:tc>
      </w:tr>
      <w:tr w:rsidR="00C454DD" w:rsidRPr="00C454DD" w:rsidTr="00713F61">
        <w:trPr>
          <w:trHeight w:val="330"/>
        </w:trPr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5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Консультации во внеурочное время по интересующим вопросам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 xml:space="preserve">Учителя </w:t>
            </w:r>
            <w:proofErr w:type="spellStart"/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нач</w:t>
            </w:r>
            <w:proofErr w:type="gramStart"/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.к</w:t>
            </w:r>
            <w:proofErr w:type="gramEnd"/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лассов</w:t>
            </w:r>
            <w:proofErr w:type="spellEnd"/>
          </w:p>
        </w:tc>
      </w:tr>
      <w:tr w:rsidR="00C454DD" w:rsidRPr="00C454DD" w:rsidTr="00713F61">
        <w:trPr>
          <w:trHeight w:val="60"/>
        </w:trPr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60" w:lineRule="atLeast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5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60" w:lineRule="atLeast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Творческие работы по предметам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60" w:lineRule="atLeast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 xml:space="preserve">Учителя </w:t>
            </w:r>
            <w:proofErr w:type="spellStart"/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нач</w:t>
            </w:r>
            <w:proofErr w:type="gramStart"/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.к</w:t>
            </w:r>
            <w:proofErr w:type="gramEnd"/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лассов</w:t>
            </w:r>
            <w:proofErr w:type="spellEnd"/>
          </w:p>
        </w:tc>
      </w:tr>
      <w:tr w:rsidR="00C454DD" w:rsidRPr="00C454DD" w:rsidTr="00713F61">
        <w:trPr>
          <w:trHeight w:val="1200"/>
        </w:trPr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5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Регулярно и систематически опрашивать, выставляя оценки своевременно, не допуская скопления оценок в конце четверти, когда ученик уже не имеет возможности их исправить. 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 xml:space="preserve">Учителя </w:t>
            </w:r>
            <w:proofErr w:type="spellStart"/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нач</w:t>
            </w:r>
            <w:proofErr w:type="gramStart"/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.к</w:t>
            </w:r>
            <w:proofErr w:type="gramEnd"/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лассов</w:t>
            </w:r>
            <w:proofErr w:type="spellEnd"/>
            <w:r w:rsidRPr="00C454DD"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  <w:t>.</w:t>
            </w:r>
          </w:p>
          <w:p w:rsidR="00C454DD" w:rsidRPr="00C454DD" w:rsidRDefault="00C454DD" w:rsidP="00713F61">
            <w:pPr>
              <w:spacing w:after="150" w:line="240" w:lineRule="auto"/>
              <w:rPr>
                <w:rFonts w:ascii="Book Antiqua" w:eastAsia="Times New Roman" w:hAnsi="Book Antiqua" w:cs="Helvetica"/>
                <w:color w:val="333333"/>
                <w:sz w:val="20"/>
                <w:szCs w:val="20"/>
                <w:lang w:eastAsia="ru-RU"/>
              </w:rPr>
            </w:pPr>
          </w:p>
        </w:tc>
      </w:tr>
    </w:tbl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</w:p>
    <w:p w:rsidR="00C454DD" w:rsidRPr="00C454DD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br/>
      </w:r>
    </w:p>
    <w:p w:rsidR="00C454DD" w:rsidRPr="00C454DD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br/>
      </w:r>
    </w:p>
    <w:p w:rsidR="00C454DD" w:rsidRPr="00C454DD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br/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br/>
      </w:r>
    </w:p>
    <w:p w:rsidR="00C454DD" w:rsidRPr="00C454DD" w:rsidRDefault="00C454DD" w:rsidP="00C454DD">
      <w:pPr>
        <w:numPr>
          <w:ilvl w:val="0"/>
          <w:numId w:val="1"/>
        </w:num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</w:p>
    <w:p w:rsidR="00C454DD" w:rsidRPr="00C454DD" w:rsidRDefault="00C454DD" w:rsidP="00C454DD">
      <w:pPr>
        <w:numPr>
          <w:ilvl w:val="0"/>
          <w:numId w:val="1"/>
        </w:num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</w:p>
    <w:p w:rsidR="00C454DD" w:rsidRPr="00C454DD" w:rsidRDefault="00C454DD" w:rsidP="00C454DD">
      <w:pPr>
        <w:numPr>
          <w:ilvl w:val="0"/>
          <w:numId w:val="1"/>
        </w:num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</w:p>
    <w:p w:rsidR="00C454DD" w:rsidRPr="00C454DD" w:rsidRDefault="00C454DD" w:rsidP="00C454DD">
      <w:pPr>
        <w:numPr>
          <w:ilvl w:val="0"/>
          <w:numId w:val="1"/>
        </w:num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Индивидуальная работа на уроке</w:t>
      </w:r>
    </w:p>
    <w:p w:rsidR="00C454DD" w:rsidRPr="00C454DD" w:rsidRDefault="00C454DD" w:rsidP="00C454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1. Специальные задания для индивидуальной работы в классе.</w:t>
      </w:r>
    </w:p>
    <w:p w:rsidR="00C454DD" w:rsidRPr="00C454DD" w:rsidRDefault="00C454DD" w:rsidP="00C454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2. Работа во временных микро группах по однородным пробелам.</w:t>
      </w:r>
    </w:p>
    <w:p w:rsidR="00C454DD" w:rsidRPr="00C454DD" w:rsidRDefault="00C454DD" w:rsidP="00C454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3. Наряду с письменными домашними заданиями ученику давать теоретический вопрос, ответ на который он даст на следующем уроке.</w:t>
      </w:r>
    </w:p>
    <w:p w:rsidR="00C454DD" w:rsidRPr="00C454DD" w:rsidRDefault="00C454DD" w:rsidP="00C454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4. Облегченные контрольные работы, с постепенным нарастанием сложности до среднего уровня</w:t>
      </w:r>
    </w:p>
    <w:p w:rsidR="00C454DD" w:rsidRPr="00C454DD" w:rsidRDefault="00C454DD" w:rsidP="00C454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5. Использование метода обучения слабоуспевающих учеников</w:t>
      </w:r>
    </w:p>
    <w:p w:rsidR="00C454DD" w:rsidRPr="00C454DD" w:rsidRDefault="00C454DD" w:rsidP="00C454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6. Использование карточек- подсказок, тренажеров.</w:t>
      </w:r>
    </w:p>
    <w:p w:rsidR="00C454DD" w:rsidRPr="00C454DD" w:rsidRDefault="00C454DD" w:rsidP="00C454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7. Привлечение сильных учеников (в качестве консультантов).</w:t>
      </w:r>
    </w:p>
    <w:p w:rsidR="00C454DD" w:rsidRPr="00C454DD" w:rsidRDefault="00C454DD" w:rsidP="00C454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                                                    Индивидуальная работа во внеурочное время</w:t>
      </w:r>
    </w:p>
    <w:p w:rsidR="00C454DD" w:rsidRPr="00C454DD" w:rsidRDefault="00C454DD" w:rsidP="00C454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1. Дополнительная работа по индивидуальным карточкам.</w:t>
      </w:r>
    </w:p>
    <w:p w:rsidR="00C454DD" w:rsidRPr="00C454DD" w:rsidRDefault="00C454DD" w:rsidP="00C454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2. В каждом домашнем задании – задания на повторение.</w:t>
      </w:r>
    </w:p>
    <w:p w:rsidR="00C454DD" w:rsidRPr="00C454DD" w:rsidRDefault="00C454DD" w:rsidP="00C454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3. Четкий инструктаж по выполнению домашнего задания.</w:t>
      </w:r>
    </w:p>
    <w:p w:rsidR="00C454DD" w:rsidRPr="00C454DD" w:rsidRDefault="00C454DD" w:rsidP="00C454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4. Инструктирование родителей о систематическом выполнении индивидуальных заданий – тренажеров (5 – 10 минут в день)                   </w:t>
      </w:r>
    </w:p>
    <w:p w:rsidR="00C454DD" w:rsidRPr="00C454DD" w:rsidRDefault="00C454DD" w:rsidP="00C454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                                                   Требования к работе со слабоуспевающими учащимися</w:t>
      </w:r>
    </w:p>
    <w:p w:rsidR="00C454DD" w:rsidRPr="00C454DD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1. Учителю необходимо выяснить причины отставания по предмету</w:t>
      </w:r>
    </w:p>
    <w:p w:rsidR="00C454DD" w:rsidRPr="00C454DD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2. Учителю необходимо вести тетрадь по ликвидации пробелов в знаниях учащихся, где он учитывает ошибки учеников и отражает работы по их исправлению</w:t>
      </w:r>
    </w:p>
    <w:p w:rsidR="00C454DD" w:rsidRPr="00C454DD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 xml:space="preserve">3. Закрепить за слабым учеником </w:t>
      </w:r>
      <w:proofErr w:type="gramStart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сильного</w:t>
      </w:r>
      <w:proofErr w:type="gramEnd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, контролировать их работу.</w:t>
      </w:r>
    </w:p>
    <w:p w:rsidR="00C454DD" w:rsidRPr="00C454DD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 xml:space="preserve">4. Учитель сам проводит индивидуальную работу со слабоуспевающими учениками на уроке и </w:t>
      </w:r>
      <w:proofErr w:type="gramStart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вне</w:t>
      </w:r>
      <w:proofErr w:type="gramEnd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 xml:space="preserve"> </w:t>
      </w:r>
      <w:proofErr w:type="gramStart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его</w:t>
      </w:r>
      <w:proofErr w:type="gramEnd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.</w:t>
      </w:r>
    </w:p>
    <w:p w:rsidR="00C454DD" w:rsidRPr="00C454DD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5. Учитель учит учащихся, как готовить домашнее задание по своему предмету</w:t>
      </w:r>
    </w:p>
    <w:p w:rsidR="00C454DD" w:rsidRPr="00C454DD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6. Учитель должен предвидеть возможные затруднения по своему предмету и обучать способам их преодоления</w:t>
      </w:r>
    </w:p>
    <w:p w:rsidR="00C454DD" w:rsidRPr="00C454DD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                                       Причины, вызывающие школьную неуспеваемость:</w:t>
      </w:r>
    </w:p>
    <w:p w:rsidR="00C454DD" w:rsidRPr="00C454DD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lastRenderedPageBreak/>
        <w:t>          интеллектуальному труду;</w:t>
      </w: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sym w:font="Symbol" w:char="F0B7"/>
      </w:r>
    </w:p>
    <w:p w:rsidR="00C454DD" w:rsidRPr="00C454DD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 xml:space="preserve">         физическая </w:t>
      </w:r>
      <w:proofErr w:type="spellStart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ослабленность</w:t>
      </w:r>
      <w:proofErr w:type="spellEnd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;</w:t>
      </w: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sym w:font="Symbol" w:char="F0B7"/>
      </w:r>
    </w:p>
    <w:p w:rsidR="00C454DD" w:rsidRPr="00C454DD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         школьная незрелость;</w:t>
      </w: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sym w:font="Symbol" w:char="F0B7"/>
      </w:r>
    </w:p>
    <w:p w:rsidR="00C454DD" w:rsidRPr="00C454DD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         педагогическая запущенность;</w:t>
      </w: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sym w:font="Symbol" w:char="F0B7"/>
      </w:r>
    </w:p>
    <w:p w:rsidR="00C454DD" w:rsidRPr="00C454DD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         недостаточное развитие речи;</w:t>
      </w: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sym w:font="Symbol" w:char="F0B7"/>
      </w:r>
    </w:p>
    <w:p w:rsidR="00C454DD" w:rsidRPr="00C454DD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         боязнь школы, учителей;</w:t>
      </w: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sym w:font="Symbol" w:char="F0B7"/>
      </w:r>
    </w:p>
    <w:p w:rsidR="00C454DD" w:rsidRPr="00C454DD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         инфантилизм (т. е. детскость)</w:t>
      </w: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sym w:font="Symbol" w:char="F0B7"/>
      </w:r>
    </w:p>
    <w:p w:rsidR="00C454DD" w:rsidRPr="00C454DD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         плохая наследственность</w:t>
      </w: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sym w:font="Symbol" w:char="F0B7"/>
      </w:r>
    </w:p>
    <w:p w:rsidR="00C454DD" w:rsidRPr="00C454DD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         астеническое состояние;</w:t>
      </w: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sym w:font="Symbol" w:char="F0B7"/>
      </w:r>
    </w:p>
    <w:p w:rsidR="00C454DD" w:rsidRPr="00C454DD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         </w:t>
      </w:r>
      <w:proofErr w:type="spellStart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снинеблагоприятная</w:t>
      </w:r>
      <w:proofErr w:type="spellEnd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 xml:space="preserve"> наследственность;</w:t>
      </w: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sym w:font="Symbol" w:char="F0B7"/>
      </w:r>
    </w:p>
    <w:p w:rsidR="00C454DD" w:rsidRPr="00C454DD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         нарушения нервной деятельности;</w:t>
      </w: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sym w:font="Symbol" w:char="F0B7"/>
      </w:r>
    </w:p>
    <w:p w:rsidR="00C454DD" w:rsidRPr="00C454DD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 xml:space="preserve">         общая неспособность </w:t>
      </w:r>
      <w:proofErr w:type="spellStart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кжение</w:t>
      </w:r>
      <w:proofErr w:type="spellEnd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 xml:space="preserve"> зрения;</w:t>
      </w: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sym w:font="Symbol" w:char="F0B7"/>
      </w:r>
    </w:p>
    <w:p w:rsidR="00C454DD" w:rsidRPr="00C454DD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         гиподинамия;</w:t>
      </w: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sym w:font="Symbol" w:char="F0B7"/>
      </w:r>
    </w:p>
    <w:p w:rsidR="00C454DD" w:rsidRPr="00C454DD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         социум;</w:t>
      </w: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sym w:font="Symbol" w:char="F0B7"/>
      </w:r>
    </w:p>
    <w:p w:rsidR="00C454DD" w:rsidRPr="00C454DD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         миграции (учащиеся, не владеющие русским языком или владеющие им не в полном объёме);</w:t>
      </w: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sym w:font="Symbol" w:char="F0B7"/>
      </w:r>
    </w:p>
    <w:p w:rsidR="00C454DD" w:rsidRPr="00C454DD" w:rsidRDefault="00C454DD" w:rsidP="00C454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         социально-экономическая ситуация, которая снизила материальный уровень жизни людей  (родители вынуждены, кроме основной работы, подрабатывать на другой — ребёнок предоставлен сам себе).  </w:t>
      </w: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sym w:font="Symbol" w:char="F0B7"/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b/>
          <w:bCs/>
          <w:color w:val="333333"/>
          <w:sz w:val="20"/>
          <w:szCs w:val="20"/>
          <w:lang w:eastAsia="ru-RU"/>
        </w:rPr>
        <w:t>Русский язык.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b/>
          <w:bCs/>
          <w:color w:val="333333"/>
          <w:sz w:val="20"/>
          <w:szCs w:val="20"/>
          <w:lang w:eastAsia="ru-RU"/>
        </w:rPr>
        <w:t>Основные цели курса:</w:t>
      </w: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 развитие речи младших школьников, как устной, так и письменной, а также развитие некоторых функций неречевого характера.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1. </w:t>
      </w:r>
      <w:r w:rsidRPr="00C454DD">
        <w:rPr>
          <w:rFonts w:ascii="Book Antiqua" w:eastAsia="Times New Roman" w:hAnsi="Book Antiqua" w:cs="Helvetica"/>
          <w:i/>
          <w:iCs/>
          <w:color w:val="333333"/>
          <w:sz w:val="20"/>
          <w:szCs w:val="20"/>
          <w:lang w:eastAsia="ru-RU"/>
        </w:rPr>
        <w:t>Развитие устной речи, </w:t>
      </w: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развитие речемыслительных способностей ребенка, аналитико-синтетических процессов, реализующихся в школьном возрасте в виде ведущей учебной деятельности.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2. </w:t>
      </w:r>
      <w:r w:rsidRPr="00C454DD">
        <w:rPr>
          <w:rFonts w:ascii="Book Antiqua" w:eastAsia="Times New Roman" w:hAnsi="Book Antiqua" w:cs="Helvetica"/>
          <w:i/>
          <w:iCs/>
          <w:color w:val="333333"/>
          <w:sz w:val="20"/>
          <w:szCs w:val="20"/>
          <w:lang w:eastAsia="ru-RU"/>
        </w:rPr>
        <w:t>Развитие </w:t>
      </w: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специфического вида речевой деятельности </w:t>
      </w:r>
      <w:r w:rsidRPr="00C454DD">
        <w:rPr>
          <w:rFonts w:ascii="Book Antiqua" w:eastAsia="Times New Roman" w:hAnsi="Book Antiqua" w:cs="Helvetica"/>
          <w:i/>
          <w:iCs/>
          <w:color w:val="333333"/>
          <w:sz w:val="20"/>
          <w:szCs w:val="20"/>
          <w:lang w:eastAsia="ru-RU"/>
        </w:rPr>
        <w:t>– письменной речи.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3. </w:t>
      </w:r>
      <w:r w:rsidRPr="00C454DD">
        <w:rPr>
          <w:rFonts w:ascii="Book Antiqua" w:eastAsia="Times New Roman" w:hAnsi="Book Antiqua" w:cs="Helvetica"/>
          <w:i/>
          <w:iCs/>
          <w:color w:val="333333"/>
          <w:sz w:val="20"/>
          <w:szCs w:val="20"/>
          <w:lang w:eastAsia="ru-RU"/>
        </w:rPr>
        <w:t>Развитие неречевых функций, </w:t>
      </w: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играющих роль в формировании письменной речи.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b/>
          <w:bCs/>
          <w:color w:val="333333"/>
          <w:sz w:val="20"/>
          <w:szCs w:val="20"/>
          <w:lang w:eastAsia="ru-RU"/>
        </w:rPr>
        <w:t>Основные задачи курса: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i/>
          <w:iCs/>
          <w:color w:val="333333"/>
          <w:sz w:val="20"/>
          <w:szCs w:val="20"/>
          <w:lang w:eastAsia="ru-RU"/>
        </w:rPr>
        <w:t>Развитие устной речи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1. Развитие речевого мышления.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2. Развитие аналитико-синтетических процессов, лежащих в основе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формирования навыков чтения и письма.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3. Формирование коммуникативной функции речи – функции общения.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4. Развитие  речевого слуха, речевой памяти и речевого внимания.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5. Обогащение словарного запаса и формирование грамматических категорий речи.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i/>
          <w:iCs/>
          <w:color w:val="333333"/>
          <w:sz w:val="20"/>
          <w:szCs w:val="20"/>
          <w:lang w:eastAsia="ru-RU"/>
        </w:rPr>
        <w:t>Совершенствование процесса письменной речи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1. Обучение умению активно применять орфографические правила русского языка.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2. Преодоление напряжения и страха письма.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lastRenderedPageBreak/>
        <w:t xml:space="preserve">3. Совершенствование </w:t>
      </w:r>
      <w:proofErr w:type="spellStart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графомоторных</w:t>
      </w:r>
      <w:proofErr w:type="spellEnd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 xml:space="preserve"> навыков.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4. Преодоление стойких ошибок в письменной речи.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5. Обогащение словарного запаса и грамматических категорий, используемых в письменной речи.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6. Развитие звукового анализа и синтеза.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i/>
          <w:iCs/>
          <w:color w:val="333333"/>
          <w:sz w:val="20"/>
          <w:szCs w:val="20"/>
          <w:lang w:eastAsia="ru-RU"/>
        </w:rPr>
        <w:t>Развитие неречевых функций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1. Формирование пространственных ориентировок.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2. Формирование временных ориентировок.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 xml:space="preserve">3. Развитие </w:t>
      </w:r>
      <w:proofErr w:type="spellStart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сенсо</w:t>
      </w:r>
      <w:proofErr w:type="spellEnd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 xml:space="preserve"> - и акустико-моторных координаций.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4. Развитие оптико-моторных координаций.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5. Развитие высших психических функций (внимания, памяти, мышления, воображения).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b/>
          <w:bCs/>
          <w:color w:val="333333"/>
          <w:sz w:val="20"/>
          <w:szCs w:val="20"/>
          <w:lang w:eastAsia="ru-RU"/>
        </w:rPr>
        <w:t>Особенности курса: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 xml:space="preserve">• предлагаемые задания развивают как устную, так и письменную речь; особое внимание уделено наиболее часто встречающимся проблемам в овладении письмом младшими школьниками. Своеобразие предложенной системы коррекции письма и выработки навыков русского правописания заключается в использовании специальных приемов, вовлекающих в </w:t>
      </w:r>
      <w:proofErr w:type="spellStart"/>
      <w:proofErr w:type="gramStart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обуче-ние</w:t>
      </w:r>
      <w:proofErr w:type="spellEnd"/>
      <w:proofErr w:type="gramEnd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 xml:space="preserve"> речеслуховые, </w:t>
      </w:r>
      <w:proofErr w:type="spellStart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речедвигательные</w:t>
      </w:r>
      <w:proofErr w:type="spellEnd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 xml:space="preserve"> и </w:t>
      </w:r>
      <w:proofErr w:type="spellStart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речезрительные</w:t>
      </w:r>
      <w:proofErr w:type="spellEnd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 xml:space="preserve"> функциональные системы;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• методический материал предлагается в доступной форме,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соответствует возрастному развитию младших школьников;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• курс разработан на основе коррекционно-логопедических методик по преодолению нарушений письменной речи у младших школьников и методики преподавания русского языка в общеобразовательных учреждениях.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b/>
          <w:bCs/>
          <w:color w:val="333333"/>
          <w:sz w:val="20"/>
          <w:szCs w:val="20"/>
          <w:lang w:eastAsia="ru-RU"/>
        </w:rPr>
        <w:t>Направления коррекционной работы: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1. Формирование полноценных морфологических представлений и навыков морфологического анализа.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2. Отработка алгоритма решения орфографических задач от простого к </w:t>
      </w:r>
      <w:proofErr w:type="gramStart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сложному</w:t>
      </w:r>
      <w:proofErr w:type="gramEnd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: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• фонематический анализ;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• вставка букв;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• выделение орфограмм;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• письмо под орфографическую диктовку (орфографическое произнесение слов при диктовании);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• выбор из нескольких вариантов написания верного.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3. Формирование альтернативных приемов усвоения навыков правописания: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• списывание слов с орфограммами с образцов письменного текста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(упрочение зрительного образа слова);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• «орфографическое чтение» по методике П.С. Тоцкого.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4. Формирование навыков морфемного анализа: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• усвоение основного смыслового значения каждой грамматической формы;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• образование новых грамматических форм по аналогии, т. е. по заданному образцу.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 </w:t>
      </w:r>
    </w:p>
    <w:p w:rsidR="00C454DD" w:rsidRPr="00C454DD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b/>
          <w:bCs/>
          <w:color w:val="333333"/>
          <w:sz w:val="20"/>
          <w:szCs w:val="20"/>
          <w:lang w:eastAsia="ru-RU"/>
        </w:rPr>
        <w:t>Математика.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b/>
          <w:bCs/>
          <w:color w:val="333333"/>
          <w:sz w:val="20"/>
          <w:szCs w:val="20"/>
          <w:lang w:eastAsia="ru-RU"/>
        </w:rPr>
        <w:lastRenderedPageBreak/>
        <w:t>Основные цели курса:</w:t>
      </w:r>
    </w:p>
    <w:p w:rsidR="00C454DD" w:rsidRPr="00C454DD" w:rsidRDefault="00C454DD" w:rsidP="00C454D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Математическое развитие младшего школьника: использование математических представлений для описания окружающих предметов, процессов, явлений в количественном и пространственном отношении; формирование способности к продолжительной умственной деятельности, основ логического мышления, пространственного воображения, математической речи и аргументации, способности различать обоснованные и необоснованные суждения.</w:t>
      </w:r>
    </w:p>
    <w:p w:rsidR="00C454DD" w:rsidRPr="00C454DD" w:rsidRDefault="00C454DD" w:rsidP="00C454D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Освоение начальных математических знаний. Формирование умения решать учебные и практические задачи средствами математики: вести поиск информации (фактов, сходства, различий, закономерностей, оснований для упорядочивания, вариантов); понимать значение величин и способов их измерения; использовать арифметические способы для разрешения сюжетных ситуаций; работать с алгоритмами выполнения арифметических действий, решения задач, проведения простейших построений. Проявлять математическую готовность к продолжению образования.</w:t>
      </w:r>
    </w:p>
    <w:p w:rsidR="00C454DD" w:rsidRPr="00C454DD" w:rsidRDefault="00C454DD" w:rsidP="00C454D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Воспитание критичности мышления, интереса к умственному труду, стремления использовать математические знания в повседневной жизни.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b/>
          <w:bCs/>
          <w:color w:val="333333"/>
          <w:sz w:val="20"/>
          <w:szCs w:val="20"/>
          <w:lang w:eastAsia="ru-RU"/>
        </w:rPr>
        <w:t>Направления коррекционной работы: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- формирование элементов самостоятельной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— развитие основ логического, знаково-символического и алгоритмического мышления;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— развитие пространственного воображения;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— развитие математической речи;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—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— формирование умения вести поиск информации и работать с ней;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— формирование первоначальных представлений о компьютерной грамотности;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— развитие познавательных способностей;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— воспитание стремления к расширению математических знаний;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— формирование критичности мышления;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— развитие умений аргументировано обосновывать и отстаивать высказанное суждение, оценивать и принимать суждения других.</w:t>
      </w:r>
    </w:p>
    <w:p w:rsidR="00C454DD" w:rsidRPr="00C454DD" w:rsidRDefault="00C454DD" w:rsidP="00C454D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восполнению пробелов базовых знаний;</w:t>
      </w:r>
    </w:p>
    <w:p w:rsidR="00C454DD" w:rsidRPr="00C454DD" w:rsidRDefault="00C454DD" w:rsidP="00C454D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формированию индивидуального справочника учащегося;</w:t>
      </w:r>
    </w:p>
    <w:p w:rsidR="00C454DD" w:rsidRPr="00C454DD" w:rsidRDefault="00C454DD" w:rsidP="00C454D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отработке основных типов заданий по разделам и темам;</w:t>
      </w:r>
    </w:p>
    <w:p w:rsidR="00C454DD" w:rsidRPr="00C454DD" w:rsidRDefault="00C454DD" w:rsidP="00C454D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отработке основных алгоритмов при решении задач базового уровня;</w:t>
      </w:r>
    </w:p>
    <w:p w:rsidR="00C454DD" w:rsidRPr="00C454DD" w:rsidRDefault="00C454DD" w:rsidP="00C454D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рассмотрению комплексных заданий;</w:t>
      </w:r>
    </w:p>
    <w:p w:rsidR="00C454DD" w:rsidRPr="00C454DD" w:rsidRDefault="00C454DD" w:rsidP="00C454D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отработка навыков анализа и интерпретации условия задачи;</w:t>
      </w:r>
    </w:p>
    <w:p w:rsidR="00C454DD" w:rsidRPr="00C454DD" w:rsidRDefault="00C454DD" w:rsidP="00C454D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отработка навыков самостоятельного решения элементарных базовых задач;</w:t>
      </w:r>
    </w:p>
    <w:p w:rsidR="00C454DD" w:rsidRPr="00C454DD" w:rsidRDefault="00C454DD" w:rsidP="00C454D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достижению базового уровня знаний согласно требованиям контрольных измерительных материалов.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br/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lastRenderedPageBreak/>
        <w:br/>
      </w:r>
    </w:p>
    <w:p w:rsidR="00C454DD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</w:p>
    <w:p w:rsidR="00C454DD" w:rsidRPr="00C454DD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Положение</w:t>
      </w:r>
    </w:p>
    <w:p w:rsidR="00C454DD" w:rsidRPr="00C454DD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 xml:space="preserve">о деятельности педагогического коллектива со </w:t>
      </w:r>
      <w:proofErr w:type="gramStart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слабоуспевающими</w:t>
      </w:r>
      <w:proofErr w:type="gramEnd"/>
    </w:p>
    <w:p w:rsidR="00C454DD" w:rsidRPr="00C454DD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учащимися и их родителями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1. Общие положения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Настоящее положение разработано на основании Закона об образовании.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2. Цели: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2.1. Обеспечить выполнение Закона об образовании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 xml:space="preserve">2.2. Повысить уровень </w:t>
      </w:r>
      <w:proofErr w:type="spellStart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обученности</w:t>
      </w:r>
      <w:proofErr w:type="spellEnd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 xml:space="preserve"> и качество обучения отдельных учеников и школы в целом.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3. Задачи: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3.1. Формирование ответственного отношения учащихся к учебному труду.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3.2. Повысить ответственность родителей за обучение детей в соответствие с Законом об образовании.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4. Основные направления и виды деятельности: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- выявление возможных причин низкой успеваемости и качества знаний учащихся;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- принятие комплексных мер, направленных на повышение успеваемости учащихся и качества знаний учащихся.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5. Основное понятие настоящего положения – слабоуспевающие учащиеся.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6. Программа деятельности учителя-предметника со слабоуспевающими учащимся и его родителями: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 xml:space="preserve">6.1. Провести диагностику в начале года с целью выявления уровня </w:t>
      </w:r>
      <w:proofErr w:type="spellStart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обученности</w:t>
      </w:r>
      <w:proofErr w:type="spellEnd"/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 xml:space="preserve"> учащегося.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6.2. Использовать на уроках различные виды опроса (устный, письменный, индивидуальный и др.) для объективности результата.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6.3. Регулярно и систематически опрашивать, выставляя оценки своевременно, не допуская скопления оценок в конце четверти, когда ученик уже не имеет возможности их исправить (количество опрошенных на уроке должно быть не менее 5-7 учащихся).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6.4. Комментировать оценку ученика (необходимо отмечать недостатки, чтобы ученик мог их устранять в дальнейшем).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6.5. Учитель должен ликвидировать пробелы в знаниях, выявленные в ходе контрольных работ, после чего провести повторный контроль знаний.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6.6. Учитель-предметник должен определить время, за которое слабоуспевающий учащийся должен освоить тему, в случае затруднения дать консультацию.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6.7. Учитель-предметник обязан поставить в известность классного руководителя или непосредственно родителей ученика о низкой успеваемости, если наблюдается скопление неудовлетворительных оценок (3 и более “2”).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6.8. Учитель не должен снижать оценку учащемуся за плохое поведение на уроке, в этом случае он должен использовать другие методы воздействия.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6.9. Учитель-предметник ведет следующую документацию: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- задания по ликвидации пробелов в знаниях;</w:t>
      </w:r>
    </w:p>
    <w:p w:rsidR="00C454DD" w:rsidRPr="00C454DD" w:rsidRDefault="00C454DD" w:rsidP="00C454DD">
      <w:pPr>
        <w:shd w:val="clear" w:color="auto" w:fill="FFFFFF"/>
        <w:spacing w:after="150" w:line="240" w:lineRule="auto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lastRenderedPageBreak/>
        <w:t>- отчет учителя-предметника по работе со слабоуспевающими учащимися (сдается каждую четверть) по форме:</w:t>
      </w:r>
    </w:p>
    <w:p w:rsidR="00C454DD" w:rsidRPr="00C454DD" w:rsidRDefault="00C454DD" w:rsidP="00C454DD">
      <w:pPr>
        <w:shd w:val="clear" w:color="auto" w:fill="FFFFFF"/>
        <w:spacing w:after="150" w:line="240" w:lineRule="auto"/>
        <w:jc w:val="center"/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</w:pPr>
      <w:r w:rsidRPr="00C454DD">
        <w:rPr>
          <w:rFonts w:ascii="Book Antiqua" w:eastAsia="Times New Roman" w:hAnsi="Book Antiqua" w:cs="Helvetica"/>
          <w:color w:val="333333"/>
          <w:sz w:val="20"/>
          <w:szCs w:val="20"/>
          <w:lang w:eastAsia="ru-RU"/>
        </w:rPr>
        <w:t> </w:t>
      </w:r>
    </w:p>
    <w:p w:rsidR="006E7558" w:rsidRPr="00C454DD" w:rsidRDefault="006E7558">
      <w:pPr>
        <w:rPr>
          <w:rFonts w:ascii="Book Antiqua" w:hAnsi="Book Antiqua"/>
        </w:rPr>
      </w:pPr>
    </w:p>
    <w:sectPr w:rsidR="006E7558" w:rsidRPr="00C454DD" w:rsidSect="006E7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0742F"/>
    <w:multiLevelType w:val="multilevel"/>
    <w:tmpl w:val="0038E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3D3F7A"/>
    <w:multiLevelType w:val="multilevel"/>
    <w:tmpl w:val="D77AE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F9376F"/>
    <w:multiLevelType w:val="multilevel"/>
    <w:tmpl w:val="D7EA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DF086A"/>
    <w:multiLevelType w:val="multilevel"/>
    <w:tmpl w:val="B9B6F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54DD"/>
    <w:rsid w:val="00113BDF"/>
    <w:rsid w:val="006E7558"/>
    <w:rsid w:val="007D4313"/>
    <w:rsid w:val="00C45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2647</Words>
  <Characters>15091</Characters>
  <Application>Microsoft Office Word</Application>
  <DocSecurity>0</DocSecurity>
  <Lines>125</Lines>
  <Paragraphs>35</Paragraphs>
  <ScaleCrop>false</ScaleCrop>
  <Company>Reanimator Extreme Edition</Company>
  <LinksUpToDate>false</LinksUpToDate>
  <CharactersWithSpaces>17703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3</cp:revision>
  <cp:lastPrinted>2020-01-15T07:40:00Z</cp:lastPrinted>
  <dcterms:created xsi:type="dcterms:W3CDTF">2020-01-15T07:37:00Z</dcterms:created>
  <dcterms:modified xsi:type="dcterms:W3CDTF">2020-11-14T07:11:00Z</dcterms:modified>
</cp:coreProperties>
</file>